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33E6" w14:textId="77777777" w:rsidR="00CE3DD7" w:rsidRDefault="00CE3DD7" w:rsidP="3FB6014F">
      <w:pPr>
        <w:jc w:val="center"/>
      </w:pPr>
    </w:p>
    <w:p w14:paraId="720FA86D" w14:textId="019699F4" w:rsidR="00CE3DD7" w:rsidRDefault="00DE5E93" w:rsidP="3FB6014F">
      <w:pPr>
        <w:jc w:val="center"/>
      </w:pPr>
      <w:r>
        <w:rPr>
          <w:noProof/>
        </w:rPr>
        <w:drawing>
          <wp:inline distT="0" distB="0" distL="0" distR="0" wp14:anchorId="099CC7E3" wp14:editId="0CB91A88">
            <wp:extent cx="2151395" cy="785792"/>
            <wp:effectExtent l="0" t="0" r="1270" b="0"/>
            <wp:docPr id="1871990550"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1643" cy="800493"/>
                    </a:xfrm>
                    <a:prstGeom prst="rect">
                      <a:avLst/>
                    </a:prstGeom>
                    <a:noFill/>
                    <a:ln>
                      <a:noFill/>
                    </a:ln>
                  </pic:spPr>
                </pic:pic>
              </a:graphicData>
            </a:graphic>
          </wp:inline>
        </w:drawing>
      </w:r>
    </w:p>
    <w:p w14:paraId="0E1FE8AC" w14:textId="7C7227E2" w:rsidR="3FB6014F" w:rsidRDefault="3FB6014F" w:rsidP="3FB6014F">
      <w:pPr>
        <w:jc w:val="center"/>
      </w:pPr>
    </w:p>
    <w:p w14:paraId="53E4F1E1" w14:textId="696E3314" w:rsidR="005A3356" w:rsidRDefault="00BD0BD1" w:rsidP="3FB6014F">
      <w:pPr>
        <w:jc w:val="center"/>
        <w:rPr>
          <w:rFonts w:eastAsia="Segoe UI" w:cs="Segoe UI"/>
          <w:b/>
          <w:bCs/>
          <w:sz w:val="22"/>
        </w:rPr>
      </w:pPr>
      <w:r w:rsidRPr="7EA0CEEF">
        <w:rPr>
          <w:rFonts w:eastAsia="Segoe UI" w:cs="Segoe UI"/>
          <w:b/>
          <w:bCs/>
          <w:sz w:val="22"/>
        </w:rPr>
        <w:t>Behaviour</w:t>
      </w:r>
      <w:r w:rsidR="00B60005">
        <w:rPr>
          <w:rFonts w:eastAsia="Segoe UI" w:cs="Segoe UI"/>
          <w:b/>
          <w:bCs/>
          <w:sz w:val="22"/>
        </w:rPr>
        <w:t xml:space="preserve"> and Relationships Policy</w:t>
      </w:r>
    </w:p>
    <w:p w14:paraId="782F7639" w14:textId="65DFC066" w:rsidR="00BD0BD1" w:rsidRDefault="00EC6C80" w:rsidP="3FB6014F">
      <w:pPr>
        <w:jc w:val="center"/>
        <w:rPr>
          <w:rFonts w:eastAsia="Segoe UI" w:cs="Segoe UI"/>
          <w:b/>
          <w:bCs/>
          <w:sz w:val="22"/>
        </w:rPr>
      </w:pPr>
      <w:r w:rsidRPr="7EA0CEEF">
        <w:rPr>
          <w:rFonts w:eastAsia="Segoe UI" w:cs="Segoe UI"/>
          <w:b/>
          <w:bCs/>
          <w:sz w:val="22"/>
        </w:rPr>
        <w:t xml:space="preserve">Aslacton </w:t>
      </w:r>
      <w:r w:rsidR="005A3356">
        <w:rPr>
          <w:rFonts w:eastAsia="Segoe UI" w:cs="Segoe UI"/>
          <w:b/>
          <w:bCs/>
          <w:sz w:val="22"/>
        </w:rPr>
        <w:t xml:space="preserve">Primary </w:t>
      </w:r>
      <w:r w:rsidRPr="7EA0CEEF">
        <w:rPr>
          <w:rFonts w:eastAsia="Segoe UI" w:cs="Segoe UI"/>
          <w:b/>
          <w:bCs/>
          <w:sz w:val="22"/>
        </w:rPr>
        <w:t>and Manor Field</w:t>
      </w:r>
      <w:r w:rsidR="005A3356">
        <w:rPr>
          <w:rFonts w:eastAsia="Segoe UI" w:cs="Segoe UI"/>
          <w:b/>
          <w:bCs/>
          <w:sz w:val="22"/>
        </w:rPr>
        <w:t xml:space="preserve"> Infant and Nursery Schools </w:t>
      </w:r>
      <w:r w:rsidRPr="7EA0CEEF">
        <w:rPr>
          <w:rFonts w:eastAsia="Segoe UI" w:cs="Segoe UI"/>
          <w:b/>
          <w:bCs/>
          <w:sz w:val="22"/>
        </w:rPr>
        <w:t xml:space="preserve"> </w:t>
      </w:r>
    </w:p>
    <w:p w14:paraId="6B9506FD" w14:textId="34FC116C" w:rsidR="3FB6014F" w:rsidRDefault="3FB6014F" w:rsidP="3FB6014F">
      <w:pPr>
        <w:jc w:val="center"/>
        <w:rPr>
          <w:rFonts w:eastAsia="Segoe UI" w:cs="Segoe UI"/>
          <w:b/>
          <w:bCs/>
          <w:sz w:val="22"/>
        </w:rPr>
      </w:pPr>
    </w:p>
    <w:tbl>
      <w:tblPr>
        <w:tblW w:w="0" w:type="auto"/>
        <w:tblInd w:w="135" w:type="dxa"/>
        <w:tblLayout w:type="fixed"/>
        <w:tblLook w:val="04A0" w:firstRow="1" w:lastRow="0" w:firstColumn="1" w:lastColumn="0" w:noHBand="0" w:noVBand="1"/>
      </w:tblPr>
      <w:tblGrid>
        <w:gridCol w:w="4575"/>
        <w:gridCol w:w="3615"/>
      </w:tblGrid>
      <w:tr w:rsidR="3FB6014F" w14:paraId="5DACDD7A" w14:textId="77777777" w:rsidTr="3FB6014F">
        <w:trPr>
          <w:trHeight w:val="225"/>
        </w:trPr>
        <w:tc>
          <w:tcPr>
            <w:tcW w:w="4575" w:type="dxa"/>
            <w:tcBorders>
              <w:top w:val="single" w:sz="8" w:space="0" w:color="836967"/>
              <w:left w:val="single" w:sz="8" w:space="0" w:color="836967"/>
              <w:bottom w:val="single" w:sz="8" w:space="0" w:color="836967"/>
              <w:right w:val="single" w:sz="8" w:space="0" w:color="836967"/>
            </w:tcBorders>
          </w:tcPr>
          <w:p w14:paraId="32E498D8" w14:textId="6963DD6B" w:rsidR="3FB6014F" w:rsidRDefault="3FB6014F">
            <w:r w:rsidRPr="3FB6014F">
              <w:rPr>
                <w:rFonts w:ascii="Arial" w:eastAsia="Arial" w:hAnsi="Arial" w:cs="Arial"/>
                <w:szCs w:val="24"/>
              </w:rPr>
              <w:t>Reviewed By</w:t>
            </w:r>
          </w:p>
        </w:tc>
        <w:tc>
          <w:tcPr>
            <w:tcW w:w="3615" w:type="dxa"/>
            <w:tcBorders>
              <w:top w:val="single" w:sz="8" w:space="0" w:color="836967"/>
              <w:left w:val="single" w:sz="8" w:space="0" w:color="836967"/>
              <w:bottom w:val="single" w:sz="8" w:space="0" w:color="836967"/>
              <w:right w:val="single" w:sz="8" w:space="0" w:color="836967"/>
            </w:tcBorders>
          </w:tcPr>
          <w:p w14:paraId="3733F73C" w14:textId="0ED3B5AF" w:rsidR="3FB6014F" w:rsidRDefault="00820B02" w:rsidP="3FB6014F">
            <w:pPr>
              <w:jc w:val="center"/>
              <w:rPr>
                <w:rFonts w:ascii="Arial" w:eastAsia="Arial" w:hAnsi="Arial" w:cs="Arial"/>
                <w:color w:val="000000" w:themeColor="text1"/>
                <w:szCs w:val="24"/>
              </w:rPr>
            </w:pPr>
            <w:r>
              <w:rPr>
                <w:rFonts w:ascii="Arial" w:eastAsia="Arial" w:hAnsi="Arial" w:cs="Arial"/>
                <w:color w:val="000000" w:themeColor="text1"/>
                <w:szCs w:val="24"/>
              </w:rPr>
              <w:t>Executive Head Teacher</w:t>
            </w:r>
          </w:p>
        </w:tc>
      </w:tr>
      <w:tr w:rsidR="3FB6014F" w14:paraId="70CE1B07" w14:textId="77777777" w:rsidTr="3FB6014F">
        <w:trPr>
          <w:trHeight w:val="285"/>
        </w:trPr>
        <w:tc>
          <w:tcPr>
            <w:tcW w:w="4575" w:type="dxa"/>
            <w:tcBorders>
              <w:top w:val="single" w:sz="8" w:space="0" w:color="836967"/>
              <w:left w:val="single" w:sz="8" w:space="0" w:color="836967"/>
              <w:bottom w:val="single" w:sz="8" w:space="0" w:color="836967"/>
              <w:right w:val="single" w:sz="8" w:space="0" w:color="836967"/>
            </w:tcBorders>
          </w:tcPr>
          <w:p w14:paraId="30BA23F0" w14:textId="0CB9B1FE" w:rsidR="3FB6014F" w:rsidRDefault="3FB6014F">
            <w:r w:rsidRPr="3FB6014F">
              <w:rPr>
                <w:rFonts w:ascii="Arial" w:eastAsia="Arial" w:hAnsi="Arial" w:cs="Arial"/>
                <w:szCs w:val="24"/>
              </w:rPr>
              <w:t xml:space="preserve">Meeting at which policy was approved </w:t>
            </w:r>
          </w:p>
        </w:tc>
        <w:tc>
          <w:tcPr>
            <w:tcW w:w="3615" w:type="dxa"/>
            <w:tcBorders>
              <w:top w:val="single" w:sz="8" w:space="0" w:color="836967"/>
              <w:left w:val="single" w:sz="8" w:space="0" w:color="836967"/>
              <w:bottom w:val="single" w:sz="8" w:space="0" w:color="836967"/>
              <w:right w:val="single" w:sz="8" w:space="0" w:color="836967"/>
            </w:tcBorders>
          </w:tcPr>
          <w:p w14:paraId="7982B1D5" w14:textId="56698D99" w:rsidR="3FB6014F" w:rsidRDefault="00D75C9E" w:rsidP="3FB6014F">
            <w:pPr>
              <w:jc w:val="center"/>
              <w:rPr>
                <w:rFonts w:ascii="Arial" w:eastAsia="Arial" w:hAnsi="Arial" w:cs="Arial"/>
                <w:color w:val="000000" w:themeColor="text1"/>
                <w:szCs w:val="24"/>
              </w:rPr>
            </w:pPr>
            <w:r>
              <w:rPr>
                <w:rFonts w:ascii="Arial" w:eastAsia="Arial" w:hAnsi="Arial" w:cs="Arial"/>
                <w:color w:val="000000" w:themeColor="text1"/>
                <w:szCs w:val="24"/>
              </w:rPr>
              <w:t xml:space="preserve">17 </w:t>
            </w:r>
            <w:r w:rsidR="00134FEA">
              <w:rPr>
                <w:rFonts w:ascii="Arial" w:eastAsia="Arial" w:hAnsi="Arial" w:cs="Arial"/>
                <w:color w:val="000000" w:themeColor="text1"/>
                <w:szCs w:val="24"/>
              </w:rPr>
              <w:t>September 202</w:t>
            </w:r>
            <w:r>
              <w:rPr>
                <w:rFonts w:ascii="Arial" w:eastAsia="Arial" w:hAnsi="Arial" w:cs="Arial"/>
                <w:color w:val="000000" w:themeColor="text1"/>
                <w:szCs w:val="24"/>
              </w:rPr>
              <w:t>5</w:t>
            </w:r>
          </w:p>
        </w:tc>
      </w:tr>
      <w:tr w:rsidR="3FB6014F" w14:paraId="79307AA8" w14:textId="77777777" w:rsidTr="3FB6014F">
        <w:trPr>
          <w:trHeight w:val="285"/>
        </w:trPr>
        <w:tc>
          <w:tcPr>
            <w:tcW w:w="4575" w:type="dxa"/>
            <w:tcBorders>
              <w:top w:val="single" w:sz="8" w:space="0" w:color="836967"/>
              <w:left w:val="single" w:sz="8" w:space="0" w:color="836967"/>
              <w:bottom w:val="single" w:sz="8" w:space="0" w:color="836967"/>
              <w:right w:val="single" w:sz="8" w:space="0" w:color="836967"/>
            </w:tcBorders>
          </w:tcPr>
          <w:p w14:paraId="3354EC22" w14:textId="71A4D552" w:rsidR="3FB6014F" w:rsidRDefault="3FB6014F">
            <w:r w:rsidRPr="3FB6014F">
              <w:rPr>
                <w:rFonts w:ascii="Arial" w:eastAsia="Arial" w:hAnsi="Arial" w:cs="Arial"/>
                <w:szCs w:val="24"/>
              </w:rPr>
              <w:t>Next Review Date</w:t>
            </w:r>
          </w:p>
        </w:tc>
        <w:tc>
          <w:tcPr>
            <w:tcW w:w="3615" w:type="dxa"/>
            <w:tcBorders>
              <w:top w:val="single" w:sz="8" w:space="0" w:color="836967"/>
              <w:left w:val="single" w:sz="8" w:space="0" w:color="836967"/>
              <w:bottom w:val="single" w:sz="8" w:space="0" w:color="836967"/>
              <w:right w:val="single" w:sz="8" w:space="0" w:color="836967"/>
            </w:tcBorders>
          </w:tcPr>
          <w:p w14:paraId="03EF338B" w14:textId="4101C73E" w:rsidR="3FB6014F" w:rsidRDefault="00134FEA" w:rsidP="3FB6014F">
            <w:pPr>
              <w:jc w:val="center"/>
              <w:rPr>
                <w:rFonts w:ascii="Arial" w:eastAsia="Arial" w:hAnsi="Arial" w:cs="Arial"/>
                <w:szCs w:val="24"/>
              </w:rPr>
            </w:pPr>
            <w:r>
              <w:rPr>
                <w:rFonts w:ascii="Arial" w:eastAsia="Arial" w:hAnsi="Arial" w:cs="Arial"/>
                <w:szCs w:val="24"/>
              </w:rPr>
              <w:t>September 202</w:t>
            </w:r>
            <w:r w:rsidR="00D75C9E">
              <w:rPr>
                <w:rFonts w:ascii="Arial" w:eastAsia="Arial" w:hAnsi="Arial" w:cs="Arial"/>
                <w:szCs w:val="24"/>
              </w:rPr>
              <w:t>6</w:t>
            </w:r>
          </w:p>
        </w:tc>
      </w:tr>
      <w:tr w:rsidR="3FB6014F" w14:paraId="3BB238D2" w14:textId="77777777" w:rsidTr="00D75C9E">
        <w:trPr>
          <w:trHeight w:val="285"/>
        </w:trPr>
        <w:tc>
          <w:tcPr>
            <w:tcW w:w="4575" w:type="dxa"/>
            <w:tcBorders>
              <w:top w:val="single" w:sz="8" w:space="0" w:color="836967"/>
              <w:left w:val="single" w:sz="8" w:space="0" w:color="836967"/>
              <w:bottom w:val="single" w:sz="8" w:space="0" w:color="836967"/>
              <w:right w:val="single" w:sz="8" w:space="0" w:color="836967"/>
            </w:tcBorders>
            <w:vAlign w:val="center"/>
          </w:tcPr>
          <w:p w14:paraId="45DB6C0C" w14:textId="0FBC2238" w:rsidR="3FB6014F" w:rsidRDefault="3FB6014F" w:rsidP="00D75C9E">
            <w:pPr>
              <w:rPr>
                <w:rFonts w:ascii="Arial" w:eastAsia="Arial" w:hAnsi="Arial" w:cs="Arial"/>
                <w:szCs w:val="24"/>
              </w:rPr>
            </w:pPr>
            <w:r w:rsidRPr="3FB6014F">
              <w:rPr>
                <w:rFonts w:ascii="Arial" w:eastAsia="Arial" w:hAnsi="Arial" w:cs="Arial"/>
                <w:szCs w:val="24"/>
              </w:rPr>
              <w:t>Signed by Chair of Governors</w:t>
            </w:r>
          </w:p>
        </w:tc>
        <w:tc>
          <w:tcPr>
            <w:tcW w:w="3615" w:type="dxa"/>
            <w:tcBorders>
              <w:top w:val="single" w:sz="8" w:space="0" w:color="836967"/>
              <w:left w:val="single" w:sz="8" w:space="0" w:color="836967"/>
              <w:bottom w:val="single" w:sz="8" w:space="0" w:color="836967"/>
              <w:right w:val="single" w:sz="8" w:space="0" w:color="836967"/>
            </w:tcBorders>
          </w:tcPr>
          <w:p w14:paraId="488AE902" w14:textId="40F51184" w:rsidR="3FB6014F" w:rsidRDefault="00D75C9E" w:rsidP="3FB6014F">
            <w:pPr>
              <w:jc w:val="center"/>
              <w:rPr>
                <w:rFonts w:ascii="Arial" w:eastAsia="Arial" w:hAnsi="Arial" w:cs="Arial"/>
                <w:szCs w:val="24"/>
              </w:rPr>
            </w:pPr>
            <w:r>
              <w:rPr>
                <w:rFonts w:ascii="Arial" w:eastAsia="Arial" w:hAnsi="Arial" w:cs="Arial"/>
                <w:noProof/>
                <w:szCs w:val="24"/>
              </w:rPr>
              <w:drawing>
                <wp:anchor distT="0" distB="0" distL="114300" distR="114300" simplePos="0" relativeHeight="251658240" behindDoc="0" locked="0" layoutInCell="1" allowOverlap="1" wp14:anchorId="14ADD6AA" wp14:editId="1705F3E2">
                  <wp:simplePos x="0" y="0"/>
                  <wp:positionH relativeFrom="column">
                    <wp:posOffset>153670</wp:posOffset>
                  </wp:positionH>
                  <wp:positionV relativeFrom="paragraph">
                    <wp:posOffset>0</wp:posOffset>
                  </wp:positionV>
                  <wp:extent cx="1314450" cy="728345"/>
                  <wp:effectExtent l="0" t="0" r="0" b="0"/>
                  <wp:wrapThrough wrapText="bothSides">
                    <wp:wrapPolygon edited="0">
                      <wp:start x="0" y="0"/>
                      <wp:lineTo x="0" y="20903"/>
                      <wp:lineTo x="21287" y="20903"/>
                      <wp:lineTo x="21287" y="0"/>
                      <wp:lineTo x="0" y="0"/>
                    </wp:wrapPolygon>
                  </wp:wrapThrough>
                  <wp:docPr id="1246739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39302" name="Picture 1246739302"/>
                          <pic:cNvPicPr/>
                        </pic:nvPicPr>
                        <pic:blipFill>
                          <a:blip r:embed="rId11">
                            <a:extLst>
                              <a:ext uri="{28A0092B-C50C-407E-A947-70E740481C1C}">
                                <a14:useLocalDpi xmlns:a14="http://schemas.microsoft.com/office/drawing/2010/main" val="0"/>
                              </a:ext>
                            </a:extLst>
                          </a:blip>
                          <a:stretch>
                            <a:fillRect/>
                          </a:stretch>
                        </pic:blipFill>
                        <pic:spPr>
                          <a:xfrm>
                            <a:off x="0" y="0"/>
                            <a:ext cx="1314450" cy="728345"/>
                          </a:xfrm>
                          <a:prstGeom prst="rect">
                            <a:avLst/>
                          </a:prstGeom>
                        </pic:spPr>
                      </pic:pic>
                    </a:graphicData>
                  </a:graphic>
                  <wp14:sizeRelH relativeFrom="page">
                    <wp14:pctWidth>0</wp14:pctWidth>
                  </wp14:sizeRelH>
                  <wp14:sizeRelV relativeFrom="page">
                    <wp14:pctHeight>0</wp14:pctHeight>
                  </wp14:sizeRelV>
                </wp:anchor>
              </w:drawing>
            </w:r>
          </w:p>
        </w:tc>
      </w:tr>
    </w:tbl>
    <w:p w14:paraId="46C0657B" w14:textId="2F55DF66" w:rsidR="3FB6014F" w:rsidRDefault="3FB6014F" w:rsidP="3FB6014F">
      <w:pPr>
        <w:jc w:val="center"/>
        <w:rPr>
          <w:rFonts w:eastAsia="Segoe UI" w:cs="Segoe UI"/>
          <w:b/>
          <w:bCs/>
          <w:sz w:val="22"/>
        </w:rPr>
      </w:pPr>
    </w:p>
    <w:p w14:paraId="56112671" w14:textId="0F9909E0" w:rsidR="00EC6C80" w:rsidRDefault="015F5659" w:rsidP="015F5659">
      <w:pPr>
        <w:rPr>
          <w:rFonts w:eastAsia="Segoe UI" w:cs="Segoe UI"/>
          <w:b/>
          <w:bCs/>
          <w:sz w:val="22"/>
        </w:rPr>
      </w:pPr>
      <w:r w:rsidRPr="015F5659">
        <w:rPr>
          <w:rFonts w:eastAsia="Segoe UI" w:cs="Segoe UI"/>
          <w:b/>
          <w:bCs/>
          <w:sz w:val="22"/>
        </w:rPr>
        <w:t xml:space="preserve">Rationale </w:t>
      </w:r>
    </w:p>
    <w:p w14:paraId="32BCD3C5" w14:textId="361AF11A" w:rsidR="00EC6C80" w:rsidRDefault="015F5659" w:rsidP="015F5659">
      <w:pPr>
        <w:rPr>
          <w:rFonts w:eastAsia="Segoe UI" w:cs="Segoe UI"/>
          <w:sz w:val="22"/>
        </w:rPr>
      </w:pPr>
      <w:r w:rsidRPr="015F5659">
        <w:rPr>
          <w:rFonts w:eastAsia="Segoe UI" w:cs="Segoe UI"/>
          <w:sz w:val="22"/>
        </w:rPr>
        <w:t>Our approach to managing pupils’ behaviour is firmly rooted in a positive ethos. Praise, encouragement and reward, linked to high quality teaching and learning, makes school an interesting, exciting and safe place in which to learn.</w:t>
      </w:r>
    </w:p>
    <w:p w14:paraId="7C8C7951" w14:textId="0207357C" w:rsidR="00EC6C80" w:rsidRDefault="015F5659" w:rsidP="322F7D4C">
      <w:pPr>
        <w:rPr>
          <w:rFonts w:eastAsia="Segoe UI" w:cs="Segoe UI"/>
          <w:color w:val="000000" w:themeColor="text1"/>
          <w:sz w:val="22"/>
          <w:lang w:val="en-US"/>
        </w:rPr>
      </w:pPr>
      <w:r w:rsidRPr="322F7D4C">
        <w:rPr>
          <w:rFonts w:eastAsia="Segoe UI" w:cs="Segoe UI"/>
          <w:sz w:val="22"/>
        </w:rPr>
        <w:t xml:space="preserve">The school aims to provide an environment which feels safe and is free from bullying and intimidation for children, staff and visitors, where all people, living things and property are treated with respect and care. The intention of this policy is to ensure that the school’s expectations on behaviour, rewards and sanctions are clearly and easily understood by all. This will help to ensure consistency and fairness in the implementation of the system by staff and be easily explained to children, parents and governors. </w:t>
      </w:r>
      <w:r w:rsidRPr="322F7D4C">
        <w:rPr>
          <w:rFonts w:eastAsia="Segoe UI" w:cs="Segoe UI"/>
          <w:color w:val="000000" w:themeColor="text1"/>
          <w:sz w:val="22"/>
          <w:lang w:val="en-US"/>
        </w:rPr>
        <w:t xml:space="preserve">Staff are involved in formulating this policy and will receive annual training on how to implement it and any updates. New/ visiting staff will receive this training as part of their induction. </w:t>
      </w:r>
    </w:p>
    <w:p w14:paraId="529FE8E1" w14:textId="1933B211" w:rsidR="00EC6C80" w:rsidRDefault="015F5659" w:rsidP="015F5659">
      <w:pPr>
        <w:rPr>
          <w:rFonts w:eastAsia="Segoe UI" w:cs="Segoe UI"/>
          <w:color w:val="000000" w:themeColor="text1"/>
          <w:sz w:val="22"/>
        </w:rPr>
      </w:pPr>
      <w:r w:rsidRPr="015F5659">
        <w:rPr>
          <w:rFonts w:eastAsia="Segoe UI" w:cs="Segoe UI"/>
          <w:color w:val="000000" w:themeColor="text1"/>
          <w:sz w:val="22"/>
        </w:rPr>
        <w:t xml:space="preserve">Our Behaviour policy is designed to recognise, promote and celebrate the fact that most children behave appropriately and make good choices most of the time. </w:t>
      </w:r>
    </w:p>
    <w:p w14:paraId="484472F4" w14:textId="1FD13318" w:rsidR="00EC6C80" w:rsidRDefault="00EC6C80" w:rsidP="015F5659">
      <w:pPr>
        <w:rPr>
          <w:rFonts w:eastAsia="Segoe UI" w:cs="Segoe UI"/>
          <w:color w:val="000000" w:themeColor="text1"/>
          <w:sz w:val="22"/>
        </w:rPr>
      </w:pPr>
    </w:p>
    <w:p w14:paraId="641ECDA5" w14:textId="469242EE" w:rsidR="00EC6C80" w:rsidRDefault="015F5659" w:rsidP="015F5659">
      <w:pPr>
        <w:rPr>
          <w:rFonts w:eastAsia="Segoe UI" w:cs="Segoe UI"/>
          <w:b/>
          <w:bCs/>
          <w:color w:val="000000" w:themeColor="text1"/>
          <w:sz w:val="22"/>
        </w:rPr>
      </w:pPr>
      <w:r w:rsidRPr="015F5659">
        <w:rPr>
          <w:rFonts w:eastAsia="Segoe UI" w:cs="Segoe UI"/>
          <w:b/>
          <w:bCs/>
          <w:color w:val="000000" w:themeColor="text1"/>
          <w:sz w:val="22"/>
        </w:rPr>
        <w:t>Expectations</w:t>
      </w:r>
    </w:p>
    <w:p w14:paraId="27034ACA" w14:textId="42754390" w:rsidR="00EC6C80" w:rsidRDefault="015F5659" w:rsidP="015F5659">
      <w:pPr>
        <w:rPr>
          <w:rFonts w:eastAsia="Segoe UI" w:cs="Segoe UI"/>
          <w:color w:val="000000" w:themeColor="text1"/>
          <w:sz w:val="22"/>
        </w:rPr>
      </w:pPr>
      <w:r w:rsidRPr="015F5659">
        <w:rPr>
          <w:rFonts w:eastAsia="Segoe UI" w:cs="Segoe UI"/>
          <w:color w:val="000000" w:themeColor="text1"/>
          <w:sz w:val="22"/>
        </w:rPr>
        <w:t xml:space="preserve">At our schools we have six learning behaviours underpinning our practice. </w:t>
      </w:r>
    </w:p>
    <w:p w14:paraId="6466A368" w14:textId="25E7AF00" w:rsidR="00EC6C80" w:rsidRDefault="015F5659" w:rsidP="015F5659">
      <w:pPr>
        <w:rPr>
          <w:rFonts w:eastAsia="Segoe UI" w:cs="Segoe UI"/>
          <w:color w:val="000000" w:themeColor="text1"/>
          <w:sz w:val="22"/>
        </w:rPr>
      </w:pPr>
      <w:r w:rsidRPr="015F5659">
        <w:rPr>
          <w:rFonts w:eastAsia="Segoe UI" w:cs="Segoe UI"/>
          <w:color w:val="000000" w:themeColor="text1"/>
          <w:sz w:val="22"/>
        </w:rPr>
        <w:t>These are –</w:t>
      </w:r>
    </w:p>
    <w:p w14:paraId="36AA18E5" w14:textId="7314D50C" w:rsidR="00EC6C80" w:rsidRDefault="015F5659" w:rsidP="015F5659">
      <w:pPr>
        <w:rPr>
          <w:rFonts w:eastAsia="Segoe UI" w:cs="Segoe UI"/>
          <w:color w:val="000000" w:themeColor="text1"/>
          <w:sz w:val="22"/>
        </w:rPr>
      </w:pPr>
      <w:r w:rsidRPr="015F5659">
        <w:rPr>
          <w:rFonts w:eastAsia="Segoe UI" w:cs="Segoe UI"/>
          <w:color w:val="000000" w:themeColor="text1"/>
          <w:sz w:val="22"/>
        </w:rPr>
        <w:t xml:space="preserve">We are </w:t>
      </w:r>
      <w:r w:rsidRPr="015F5659">
        <w:rPr>
          <w:rFonts w:eastAsia="Segoe UI" w:cs="Segoe UI"/>
          <w:b/>
          <w:bCs/>
          <w:color w:val="000000" w:themeColor="text1"/>
          <w:sz w:val="22"/>
        </w:rPr>
        <w:t>respectful</w:t>
      </w:r>
      <w:r w:rsidRPr="015F5659">
        <w:rPr>
          <w:rFonts w:eastAsia="Segoe UI" w:cs="Segoe UI"/>
          <w:color w:val="000000" w:themeColor="text1"/>
          <w:sz w:val="22"/>
        </w:rPr>
        <w:t xml:space="preserve"> – we treat each other with kindness and listen when others are speaking, we respect the views of others, even if they are different from our own. We look after our school and our environment.</w:t>
      </w:r>
    </w:p>
    <w:p w14:paraId="623285B5" w14:textId="02F8C147" w:rsidR="00EC6C80" w:rsidRDefault="015F5659" w:rsidP="015F5659">
      <w:pPr>
        <w:rPr>
          <w:rFonts w:eastAsia="Segoe UI" w:cs="Segoe UI"/>
          <w:color w:val="000000" w:themeColor="text1"/>
          <w:sz w:val="22"/>
        </w:rPr>
      </w:pPr>
      <w:r w:rsidRPr="015F5659">
        <w:rPr>
          <w:rFonts w:eastAsia="Segoe UI" w:cs="Segoe UI"/>
          <w:color w:val="000000" w:themeColor="text1"/>
          <w:sz w:val="22"/>
        </w:rPr>
        <w:lastRenderedPageBreak/>
        <w:t xml:space="preserve">We are </w:t>
      </w:r>
      <w:r w:rsidR="003F1959" w:rsidRPr="015F5659">
        <w:rPr>
          <w:rFonts w:eastAsia="Segoe UI" w:cs="Segoe UI"/>
          <w:b/>
          <w:bCs/>
          <w:color w:val="000000" w:themeColor="text1"/>
          <w:sz w:val="22"/>
        </w:rPr>
        <w:t>responsible</w:t>
      </w:r>
      <w:r w:rsidR="003F1959" w:rsidRPr="015F5659">
        <w:rPr>
          <w:rFonts w:eastAsia="Segoe UI" w:cs="Segoe UI"/>
          <w:color w:val="000000" w:themeColor="text1"/>
          <w:sz w:val="22"/>
        </w:rPr>
        <w:t xml:space="preserve"> -</w:t>
      </w:r>
      <w:r w:rsidRPr="015F5659">
        <w:rPr>
          <w:rFonts w:eastAsia="Segoe UI" w:cs="Segoe UI"/>
          <w:color w:val="000000" w:themeColor="text1"/>
          <w:sz w:val="22"/>
        </w:rPr>
        <w:t xml:space="preserve"> we understand our choices and actions have consequences.</w:t>
      </w:r>
    </w:p>
    <w:p w14:paraId="3040640C" w14:textId="4E80CA71" w:rsidR="00EC6C80" w:rsidRDefault="015F5659" w:rsidP="015F5659">
      <w:pPr>
        <w:rPr>
          <w:rFonts w:eastAsia="Segoe UI" w:cs="Segoe UI"/>
          <w:color w:val="000000" w:themeColor="text1"/>
          <w:sz w:val="22"/>
        </w:rPr>
      </w:pPr>
      <w:r w:rsidRPr="015F5659">
        <w:rPr>
          <w:rFonts w:eastAsia="Segoe UI" w:cs="Segoe UI"/>
          <w:color w:val="000000" w:themeColor="text1"/>
          <w:sz w:val="22"/>
        </w:rPr>
        <w:t>We are</w:t>
      </w:r>
      <w:r w:rsidRPr="015F5659">
        <w:rPr>
          <w:rFonts w:eastAsia="Segoe UI" w:cs="Segoe UI"/>
          <w:b/>
          <w:bCs/>
          <w:color w:val="000000" w:themeColor="text1"/>
          <w:sz w:val="22"/>
        </w:rPr>
        <w:t xml:space="preserve"> ready</w:t>
      </w:r>
      <w:r w:rsidRPr="015F5659">
        <w:rPr>
          <w:rFonts w:eastAsia="Segoe UI" w:cs="Segoe UI"/>
          <w:color w:val="000000" w:themeColor="text1"/>
          <w:sz w:val="22"/>
        </w:rPr>
        <w:t xml:space="preserve"> to learn – we have the equipment we </w:t>
      </w:r>
      <w:r w:rsidR="00761551" w:rsidRPr="015F5659">
        <w:rPr>
          <w:rFonts w:eastAsia="Segoe UI" w:cs="Segoe UI"/>
          <w:color w:val="000000" w:themeColor="text1"/>
          <w:sz w:val="22"/>
        </w:rPr>
        <w:t>need,</w:t>
      </w:r>
      <w:r w:rsidRPr="015F5659">
        <w:rPr>
          <w:rFonts w:eastAsia="Segoe UI" w:cs="Segoe UI"/>
          <w:color w:val="000000" w:themeColor="text1"/>
          <w:sz w:val="22"/>
        </w:rPr>
        <w:t xml:space="preserve"> and we show good learning behaviours.</w:t>
      </w:r>
    </w:p>
    <w:p w14:paraId="5B6733C6" w14:textId="32ECDC61" w:rsidR="00EC6C80" w:rsidRDefault="015F5659" w:rsidP="015F5659">
      <w:pPr>
        <w:rPr>
          <w:rFonts w:eastAsia="Segoe UI" w:cs="Segoe UI"/>
          <w:color w:val="000000" w:themeColor="text1"/>
          <w:sz w:val="22"/>
        </w:rPr>
      </w:pPr>
      <w:r w:rsidRPr="015F5659">
        <w:rPr>
          <w:rFonts w:eastAsia="Segoe UI" w:cs="Segoe UI"/>
          <w:color w:val="000000" w:themeColor="text1"/>
          <w:sz w:val="22"/>
        </w:rPr>
        <w:t xml:space="preserve">We are </w:t>
      </w:r>
      <w:r w:rsidRPr="015F5659">
        <w:rPr>
          <w:rFonts w:eastAsia="Segoe UI" w:cs="Segoe UI"/>
          <w:b/>
          <w:bCs/>
          <w:color w:val="000000" w:themeColor="text1"/>
          <w:sz w:val="22"/>
        </w:rPr>
        <w:t>reflective</w:t>
      </w:r>
      <w:r w:rsidRPr="015F5659">
        <w:rPr>
          <w:rFonts w:eastAsia="Segoe UI" w:cs="Segoe UI"/>
          <w:color w:val="000000" w:themeColor="text1"/>
          <w:sz w:val="22"/>
        </w:rPr>
        <w:t xml:space="preserve"> – we think about what we are doing and make changes where we need to.</w:t>
      </w:r>
    </w:p>
    <w:p w14:paraId="1834DDCF" w14:textId="2967C11B" w:rsidR="00EC6C80" w:rsidRDefault="015F5659" w:rsidP="015F5659">
      <w:pPr>
        <w:rPr>
          <w:rFonts w:eastAsia="Segoe UI" w:cs="Segoe UI"/>
          <w:color w:val="000000" w:themeColor="text1"/>
          <w:sz w:val="22"/>
        </w:rPr>
      </w:pPr>
      <w:r w:rsidRPr="015F5659">
        <w:rPr>
          <w:rFonts w:eastAsia="Segoe UI" w:cs="Segoe UI"/>
          <w:color w:val="000000" w:themeColor="text1"/>
          <w:sz w:val="22"/>
        </w:rPr>
        <w:t xml:space="preserve">We are </w:t>
      </w:r>
      <w:r w:rsidRPr="015F5659">
        <w:rPr>
          <w:rFonts w:eastAsia="Segoe UI" w:cs="Segoe UI"/>
          <w:b/>
          <w:bCs/>
          <w:color w:val="000000" w:themeColor="text1"/>
          <w:sz w:val="22"/>
        </w:rPr>
        <w:t>resilient –</w:t>
      </w:r>
      <w:r w:rsidRPr="015F5659">
        <w:rPr>
          <w:rFonts w:eastAsia="Segoe UI" w:cs="Segoe UI"/>
          <w:color w:val="000000" w:themeColor="text1"/>
          <w:sz w:val="22"/>
        </w:rPr>
        <w:t>we keep on going, even when there is a challenge.</w:t>
      </w:r>
    </w:p>
    <w:p w14:paraId="17994E5E" w14:textId="7C7279CE" w:rsidR="00EC6C80" w:rsidRDefault="015F5659" w:rsidP="015F5659">
      <w:pPr>
        <w:rPr>
          <w:rFonts w:eastAsia="Segoe UI" w:cs="Segoe UI"/>
          <w:color w:val="000000" w:themeColor="text1"/>
          <w:sz w:val="22"/>
        </w:rPr>
      </w:pPr>
      <w:r w:rsidRPr="015F5659">
        <w:rPr>
          <w:rFonts w:eastAsia="Segoe UI" w:cs="Segoe UI"/>
          <w:color w:val="000000" w:themeColor="text1"/>
          <w:sz w:val="22"/>
        </w:rPr>
        <w:t xml:space="preserve">We are </w:t>
      </w:r>
      <w:r w:rsidRPr="015F5659">
        <w:rPr>
          <w:rFonts w:eastAsia="Segoe UI" w:cs="Segoe UI"/>
          <w:b/>
          <w:bCs/>
          <w:color w:val="000000" w:themeColor="text1"/>
          <w:sz w:val="22"/>
        </w:rPr>
        <w:t>resourceful –</w:t>
      </w:r>
      <w:r w:rsidRPr="015F5659">
        <w:rPr>
          <w:rFonts w:eastAsia="Segoe UI" w:cs="Segoe UI"/>
          <w:color w:val="000000" w:themeColor="text1"/>
          <w:sz w:val="22"/>
        </w:rPr>
        <w:t>we use all the skills we have been taught to help ourselves and each other.</w:t>
      </w:r>
    </w:p>
    <w:p w14:paraId="7ED04523" w14:textId="5A2A5766" w:rsidR="00EC6C80" w:rsidRDefault="015F5659" w:rsidP="0817AA1F">
      <w:pPr>
        <w:rPr>
          <w:rFonts w:eastAsia="Segoe UI" w:cs="Segoe UI"/>
          <w:color w:val="000000" w:themeColor="text1"/>
          <w:sz w:val="22"/>
        </w:rPr>
      </w:pPr>
      <w:r w:rsidRPr="0817AA1F">
        <w:rPr>
          <w:rFonts w:eastAsia="Segoe UI" w:cs="Segoe UI"/>
          <w:color w:val="000000" w:themeColor="text1"/>
          <w:sz w:val="22"/>
          <w:lang w:val="en-US"/>
        </w:rPr>
        <w:t xml:space="preserve">Behaviour is learned, just as Maths and English are, and so opportunities to teach socially acceptable behaviour will be built into our planned curriculum. Although we have high expectations of every child we will make reasonable adjustments for individual children.  These learning behaviours are designed to be easy to understand for all children, parents and stakeholders, behaviour is the responsibility of everyone. A copy of </w:t>
      </w:r>
      <w:r w:rsidRPr="0817AA1F">
        <w:rPr>
          <w:rFonts w:eastAsia="Segoe UI" w:cs="Segoe UI"/>
          <w:color w:val="000000" w:themeColor="text1"/>
          <w:sz w:val="22"/>
        </w:rPr>
        <w:t>our learning behaviours and support strategies will be displayed in every classroom and at prominent points around the school.</w:t>
      </w:r>
    </w:p>
    <w:p w14:paraId="54501906" w14:textId="47A53DDD" w:rsidR="0817AA1F" w:rsidRDefault="004A090D" w:rsidP="0817AA1F">
      <w:pPr>
        <w:rPr>
          <w:rFonts w:eastAsia="Segoe UI" w:cs="Segoe UI"/>
          <w:b/>
          <w:bCs/>
          <w:sz w:val="22"/>
          <w:lang w:val="en-US"/>
        </w:rPr>
      </w:pPr>
      <w:r>
        <w:rPr>
          <w:rFonts w:eastAsia="Segoe UI" w:cs="Segoe UI"/>
          <w:b/>
          <w:bCs/>
          <w:sz w:val="22"/>
          <w:lang w:val="en-US"/>
        </w:rPr>
        <w:t>Relationships</w:t>
      </w:r>
    </w:p>
    <w:p w14:paraId="0F85B85C" w14:textId="69EEB4A2" w:rsidR="004A090D" w:rsidRPr="007C7F49" w:rsidRDefault="00325036" w:rsidP="0817AA1F">
      <w:pPr>
        <w:rPr>
          <w:rFonts w:eastAsia="Segoe UI" w:cs="Segoe UI"/>
          <w:sz w:val="22"/>
          <w:lang w:val="en-US"/>
        </w:rPr>
      </w:pPr>
      <w:r w:rsidRPr="007C7F49">
        <w:rPr>
          <w:rFonts w:eastAsia="Segoe UI" w:cs="Segoe UI"/>
          <w:sz w:val="22"/>
          <w:lang w:val="en-US"/>
        </w:rPr>
        <w:t>The building of positive and trusted relationships</w:t>
      </w:r>
      <w:r w:rsidR="00CE16C5" w:rsidRPr="007C7F49">
        <w:rPr>
          <w:rFonts w:eastAsia="Segoe UI" w:cs="Segoe UI"/>
          <w:sz w:val="22"/>
          <w:lang w:val="en-US"/>
        </w:rPr>
        <w:t xml:space="preserve"> is important and is an ongoing process</w:t>
      </w:r>
      <w:r w:rsidR="00937B87" w:rsidRPr="007C7F49">
        <w:rPr>
          <w:rFonts w:eastAsia="Segoe UI" w:cs="Segoe UI"/>
          <w:sz w:val="22"/>
          <w:lang w:val="en-US"/>
        </w:rPr>
        <w:t xml:space="preserve">, this </w:t>
      </w:r>
      <w:r w:rsidR="00484202" w:rsidRPr="007C7F49">
        <w:rPr>
          <w:rFonts w:eastAsia="Segoe UI" w:cs="Segoe UI"/>
          <w:sz w:val="22"/>
          <w:lang w:val="en-US"/>
        </w:rPr>
        <w:t xml:space="preserve">provides children with a sense of safety, security and belonging. </w:t>
      </w:r>
      <w:r w:rsidR="007C7F49">
        <w:rPr>
          <w:rFonts w:eastAsia="Segoe UI" w:cs="Segoe UI"/>
          <w:sz w:val="22"/>
          <w:lang w:val="en-US"/>
        </w:rPr>
        <w:t xml:space="preserve">The </w:t>
      </w:r>
      <w:r w:rsidR="00FE2CA4">
        <w:rPr>
          <w:rFonts w:eastAsia="Segoe UI" w:cs="Segoe UI"/>
          <w:sz w:val="22"/>
          <w:lang w:val="en-US"/>
        </w:rPr>
        <w:t xml:space="preserve">adults in school will be role models in promoting </w:t>
      </w:r>
      <w:r w:rsidR="00512F11">
        <w:rPr>
          <w:rFonts w:eastAsia="Segoe UI" w:cs="Segoe UI"/>
          <w:sz w:val="22"/>
          <w:lang w:val="en-US"/>
        </w:rPr>
        <w:t>positive and trust</w:t>
      </w:r>
      <w:r w:rsidR="00EC255B">
        <w:rPr>
          <w:rFonts w:eastAsia="Segoe UI" w:cs="Segoe UI"/>
          <w:sz w:val="22"/>
          <w:lang w:val="en-US"/>
        </w:rPr>
        <w:t>ing</w:t>
      </w:r>
      <w:r w:rsidR="00512F11">
        <w:rPr>
          <w:rFonts w:eastAsia="Segoe UI" w:cs="Segoe UI"/>
          <w:sz w:val="22"/>
          <w:lang w:val="en-US"/>
        </w:rPr>
        <w:t xml:space="preserve"> relationships and every child</w:t>
      </w:r>
      <w:r w:rsidR="001E48AC">
        <w:rPr>
          <w:rFonts w:eastAsia="Segoe UI" w:cs="Segoe UI"/>
          <w:sz w:val="22"/>
          <w:lang w:val="en-US"/>
        </w:rPr>
        <w:t xml:space="preserve"> will be greeted on entering school</w:t>
      </w:r>
      <w:r w:rsidR="00BD51DA">
        <w:rPr>
          <w:rFonts w:eastAsia="Segoe UI" w:cs="Segoe UI"/>
          <w:sz w:val="22"/>
          <w:lang w:val="en-US"/>
        </w:rPr>
        <w:t xml:space="preserve">. The use of manners (please and thank you) </w:t>
      </w:r>
      <w:r w:rsidR="00CC2742">
        <w:rPr>
          <w:rFonts w:eastAsia="Segoe UI" w:cs="Segoe UI"/>
          <w:sz w:val="22"/>
          <w:lang w:val="en-US"/>
        </w:rPr>
        <w:t xml:space="preserve">and empathy towards others will also be modelled.  </w:t>
      </w:r>
    </w:p>
    <w:p w14:paraId="59D519E1" w14:textId="1B81A3CD" w:rsidR="00EC6C80" w:rsidRDefault="015F5659" w:rsidP="015F5659">
      <w:pPr>
        <w:rPr>
          <w:rFonts w:eastAsia="Segoe UI" w:cs="Segoe UI"/>
          <w:b/>
          <w:bCs/>
          <w:sz w:val="22"/>
          <w:lang w:val="en-US"/>
        </w:rPr>
      </w:pPr>
      <w:r w:rsidRPr="015F5659">
        <w:rPr>
          <w:rFonts w:eastAsia="Segoe UI" w:cs="Segoe UI"/>
          <w:b/>
          <w:bCs/>
          <w:sz w:val="22"/>
          <w:lang w:val="en-US"/>
        </w:rPr>
        <w:t xml:space="preserve">Recognition </w:t>
      </w:r>
    </w:p>
    <w:p w14:paraId="5E9FA695" w14:textId="495871D6" w:rsidR="00EC6C80" w:rsidRDefault="015F5659" w:rsidP="015F5659">
      <w:pPr>
        <w:rPr>
          <w:rFonts w:eastAsia="Segoe UI" w:cs="Segoe UI"/>
          <w:sz w:val="22"/>
          <w:lang w:val="en-US"/>
        </w:rPr>
      </w:pPr>
      <w:r w:rsidRPr="015F5659">
        <w:rPr>
          <w:rFonts w:eastAsia="Segoe UI" w:cs="Segoe UI"/>
          <w:sz w:val="22"/>
          <w:lang w:val="en-US"/>
        </w:rPr>
        <w:t xml:space="preserve">We </w:t>
      </w:r>
      <w:proofErr w:type="spellStart"/>
      <w:r w:rsidRPr="015F5659">
        <w:rPr>
          <w:rFonts w:eastAsia="Segoe UI" w:cs="Segoe UI"/>
          <w:sz w:val="22"/>
          <w:lang w:val="en-US"/>
        </w:rPr>
        <w:t>recognise</w:t>
      </w:r>
      <w:proofErr w:type="spellEnd"/>
      <w:r w:rsidRPr="015F5659">
        <w:rPr>
          <w:rFonts w:eastAsia="Segoe UI" w:cs="Segoe UI"/>
          <w:sz w:val="22"/>
          <w:lang w:val="en-US"/>
        </w:rPr>
        <w:t xml:space="preserve"> acceptable </w:t>
      </w:r>
      <w:proofErr w:type="spellStart"/>
      <w:r w:rsidRPr="015F5659">
        <w:rPr>
          <w:rFonts w:eastAsia="Segoe UI" w:cs="Segoe UI"/>
          <w:sz w:val="22"/>
          <w:lang w:val="en-US"/>
        </w:rPr>
        <w:t>behaviour</w:t>
      </w:r>
      <w:proofErr w:type="spellEnd"/>
      <w:r w:rsidRPr="015F5659">
        <w:rPr>
          <w:rFonts w:eastAsia="Segoe UI" w:cs="Segoe UI"/>
          <w:sz w:val="22"/>
          <w:lang w:val="en-US"/>
        </w:rPr>
        <w:t xml:space="preserve"> in the following ways:</w:t>
      </w:r>
    </w:p>
    <w:p w14:paraId="62B294C1" w14:textId="27494B78" w:rsidR="00EC6C80" w:rsidRDefault="015F5659" w:rsidP="015F5659">
      <w:pPr>
        <w:pStyle w:val="ListParagraph"/>
        <w:numPr>
          <w:ilvl w:val="0"/>
          <w:numId w:val="5"/>
        </w:numPr>
        <w:tabs>
          <w:tab w:val="left" w:pos="0"/>
          <w:tab w:val="left" w:pos="720"/>
        </w:tabs>
        <w:rPr>
          <w:rFonts w:eastAsia="Segoe UI" w:cs="Segoe UI"/>
          <w:sz w:val="22"/>
          <w:lang w:val="en-US"/>
        </w:rPr>
      </w:pPr>
      <w:r w:rsidRPr="015F5659">
        <w:rPr>
          <w:rFonts w:eastAsia="Segoe UI" w:cs="Segoe UI"/>
          <w:sz w:val="22"/>
          <w:lang w:val="en-US"/>
        </w:rPr>
        <w:t>with smiles</w:t>
      </w:r>
    </w:p>
    <w:p w14:paraId="03471702" w14:textId="544868DA" w:rsidR="00EC6C80" w:rsidRDefault="015F5659" w:rsidP="015F5659">
      <w:pPr>
        <w:pStyle w:val="ListParagraph"/>
        <w:numPr>
          <w:ilvl w:val="0"/>
          <w:numId w:val="5"/>
        </w:numPr>
        <w:tabs>
          <w:tab w:val="left" w:pos="0"/>
          <w:tab w:val="left" w:pos="720"/>
        </w:tabs>
        <w:rPr>
          <w:rFonts w:eastAsia="Segoe UI" w:cs="Segoe UI"/>
          <w:sz w:val="22"/>
          <w:lang w:val="en-US"/>
        </w:rPr>
      </w:pPr>
      <w:r w:rsidRPr="015F5659">
        <w:rPr>
          <w:rFonts w:eastAsia="Segoe UI" w:cs="Segoe UI"/>
          <w:sz w:val="22"/>
          <w:lang w:val="en-US"/>
        </w:rPr>
        <w:t>with words</w:t>
      </w:r>
    </w:p>
    <w:p w14:paraId="2EBDBB68" w14:textId="59C9ABE2" w:rsidR="00EC6C80" w:rsidRDefault="015F5659" w:rsidP="015F5659">
      <w:pPr>
        <w:pStyle w:val="ListParagraph"/>
        <w:numPr>
          <w:ilvl w:val="0"/>
          <w:numId w:val="5"/>
        </w:numPr>
        <w:tabs>
          <w:tab w:val="left" w:pos="0"/>
          <w:tab w:val="left" w:pos="720"/>
        </w:tabs>
        <w:rPr>
          <w:rFonts w:eastAsia="Segoe UI" w:cs="Segoe UI"/>
          <w:sz w:val="22"/>
          <w:lang w:val="en-US"/>
        </w:rPr>
      </w:pPr>
      <w:r w:rsidRPr="015F5659">
        <w:rPr>
          <w:rFonts w:eastAsia="Segoe UI" w:cs="Segoe UI"/>
          <w:sz w:val="22"/>
          <w:lang w:val="en-US"/>
        </w:rPr>
        <w:t>with reward points</w:t>
      </w:r>
      <w:r w:rsidR="00992591">
        <w:rPr>
          <w:rFonts w:eastAsia="Segoe UI" w:cs="Segoe UI"/>
          <w:sz w:val="22"/>
          <w:lang w:val="en-US"/>
        </w:rPr>
        <w:t xml:space="preserve"> (Class Dojo or </w:t>
      </w:r>
      <w:r w:rsidR="00CE5A26">
        <w:rPr>
          <w:rFonts w:eastAsia="Segoe UI" w:cs="Segoe UI"/>
          <w:sz w:val="22"/>
          <w:lang w:val="en-US"/>
        </w:rPr>
        <w:t>house points (Aslacton only)</w:t>
      </w:r>
    </w:p>
    <w:p w14:paraId="6400CC37" w14:textId="7434C836" w:rsidR="00EC6C80" w:rsidRDefault="015F5659" w:rsidP="015F5659">
      <w:pPr>
        <w:pStyle w:val="ListParagraph"/>
        <w:numPr>
          <w:ilvl w:val="0"/>
          <w:numId w:val="5"/>
        </w:numPr>
        <w:tabs>
          <w:tab w:val="left" w:pos="0"/>
          <w:tab w:val="left" w:pos="720"/>
        </w:tabs>
        <w:rPr>
          <w:rFonts w:eastAsia="Segoe UI" w:cs="Segoe UI"/>
          <w:sz w:val="22"/>
          <w:lang w:val="en-US"/>
        </w:rPr>
      </w:pPr>
      <w:r w:rsidRPr="015F5659">
        <w:rPr>
          <w:rFonts w:eastAsia="Segoe UI" w:cs="Segoe UI"/>
          <w:sz w:val="22"/>
          <w:lang w:val="en-US"/>
        </w:rPr>
        <w:t xml:space="preserve">with stickers </w:t>
      </w:r>
    </w:p>
    <w:p w14:paraId="24BF6C75" w14:textId="72C76C67" w:rsidR="00EC6C80" w:rsidRDefault="015F5659" w:rsidP="015F5659">
      <w:pPr>
        <w:pStyle w:val="ListParagraph"/>
        <w:numPr>
          <w:ilvl w:val="0"/>
          <w:numId w:val="5"/>
        </w:numPr>
        <w:tabs>
          <w:tab w:val="left" w:pos="0"/>
          <w:tab w:val="left" w:pos="720"/>
        </w:tabs>
        <w:rPr>
          <w:rFonts w:eastAsia="Segoe UI" w:cs="Segoe UI"/>
          <w:sz w:val="22"/>
          <w:lang w:val="en-US"/>
        </w:rPr>
      </w:pPr>
      <w:r w:rsidRPr="015F5659">
        <w:rPr>
          <w:rFonts w:eastAsia="Segoe UI" w:cs="Segoe UI"/>
          <w:sz w:val="22"/>
          <w:lang w:val="en-US"/>
        </w:rPr>
        <w:t>with headteacher awards in collective worship</w:t>
      </w:r>
      <w:r w:rsidR="00BE1FE4">
        <w:rPr>
          <w:rFonts w:eastAsia="Segoe UI" w:cs="Segoe UI"/>
          <w:sz w:val="22"/>
          <w:lang w:val="en-US"/>
        </w:rPr>
        <w:t xml:space="preserve"> - </w:t>
      </w:r>
    </w:p>
    <w:p w14:paraId="325C1827" w14:textId="6CF8DE7B" w:rsidR="00EC6C80" w:rsidRDefault="015F5659" w:rsidP="015F5659">
      <w:pPr>
        <w:tabs>
          <w:tab w:val="left" w:pos="0"/>
          <w:tab w:val="left" w:pos="720"/>
        </w:tabs>
        <w:rPr>
          <w:rFonts w:eastAsia="Segoe UI" w:cs="Segoe UI"/>
          <w:sz w:val="22"/>
          <w:lang w:val="en-US"/>
        </w:rPr>
      </w:pPr>
      <w:r w:rsidRPr="015F5659">
        <w:rPr>
          <w:rFonts w:eastAsia="Segoe UI" w:cs="Segoe UI"/>
          <w:sz w:val="22"/>
          <w:lang w:val="en-US"/>
        </w:rPr>
        <w:t xml:space="preserve">We are aware that different children prefer to receive praise in different ways and adapt the ways we give praise to meet these needs. (We acknowledge that some children with low </w:t>
      </w:r>
      <w:r w:rsidR="00881730" w:rsidRPr="015F5659">
        <w:rPr>
          <w:rFonts w:eastAsia="Segoe UI" w:cs="Segoe UI"/>
          <w:sz w:val="22"/>
          <w:lang w:val="en-US"/>
        </w:rPr>
        <w:t>self-esteem</w:t>
      </w:r>
      <w:r w:rsidRPr="015F5659">
        <w:rPr>
          <w:rFonts w:eastAsia="Segoe UI" w:cs="Segoe UI"/>
          <w:sz w:val="22"/>
          <w:lang w:val="en-US"/>
        </w:rPr>
        <w:t xml:space="preserve"> find it hard to accept ‘inflated praise’ and adapt our approach to accommodate this)</w:t>
      </w:r>
    </w:p>
    <w:p w14:paraId="071C5C98" w14:textId="72DC2088" w:rsidR="00EC6C80" w:rsidRDefault="00EC6C80" w:rsidP="015F5659">
      <w:pPr>
        <w:rPr>
          <w:rFonts w:eastAsia="Segoe UI" w:cs="Segoe UI"/>
          <w:b/>
          <w:bCs/>
          <w:sz w:val="22"/>
          <w:lang w:val="en-US"/>
        </w:rPr>
      </w:pPr>
    </w:p>
    <w:p w14:paraId="6AA2EB4C" w14:textId="3CE03394" w:rsidR="00EC6C80" w:rsidRDefault="015F5659" w:rsidP="015F5659">
      <w:pPr>
        <w:rPr>
          <w:rFonts w:eastAsia="Segoe UI" w:cs="Segoe UI"/>
          <w:color w:val="000000" w:themeColor="text1"/>
          <w:sz w:val="22"/>
        </w:rPr>
      </w:pPr>
      <w:r w:rsidRPr="015F5659">
        <w:rPr>
          <w:rFonts w:eastAsia="Segoe UI" w:cs="Segoe UI"/>
          <w:b/>
          <w:bCs/>
          <w:color w:val="000000" w:themeColor="text1"/>
          <w:sz w:val="22"/>
        </w:rPr>
        <w:t>Consequences</w:t>
      </w:r>
      <w:r w:rsidR="00EC6C80">
        <w:br/>
      </w:r>
      <w:r w:rsidRPr="015F5659">
        <w:rPr>
          <w:rFonts w:eastAsia="Segoe UI" w:cs="Segoe UI"/>
          <w:color w:val="000000" w:themeColor="text1"/>
          <w:sz w:val="22"/>
        </w:rPr>
        <w:t xml:space="preserve"> </w:t>
      </w:r>
    </w:p>
    <w:p w14:paraId="41B4BA6D" w14:textId="149F9E42" w:rsidR="00EC6C80" w:rsidRDefault="015F5659" w:rsidP="015F5659">
      <w:pPr>
        <w:ind w:left="360" w:hanging="360"/>
        <w:rPr>
          <w:rFonts w:eastAsia="Segoe UI" w:cs="Segoe UI"/>
          <w:color w:val="000000" w:themeColor="text1"/>
          <w:sz w:val="22"/>
        </w:rPr>
      </w:pPr>
      <w:r w:rsidRPr="015F5659">
        <w:rPr>
          <w:rFonts w:eastAsia="Segoe UI" w:cs="Segoe UI"/>
          <w:color w:val="000000" w:themeColor="text1"/>
          <w:sz w:val="22"/>
        </w:rPr>
        <w:t>Staff will use de-escalation</w:t>
      </w:r>
      <w:r w:rsidR="00E02C29">
        <w:rPr>
          <w:rFonts w:eastAsia="Segoe UI" w:cs="Segoe UI"/>
          <w:color w:val="000000" w:themeColor="text1"/>
          <w:sz w:val="22"/>
        </w:rPr>
        <w:t xml:space="preserve"> techniques</w:t>
      </w:r>
      <w:r w:rsidRPr="015F5659">
        <w:rPr>
          <w:rFonts w:eastAsia="Segoe UI" w:cs="Segoe UI"/>
          <w:color w:val="000000" w:themeColor="text1"/>
          <w:sz w:val="22"/>
        </w:rPr>
        <w:t>, thrive principles, therapeutic approaches and Norfolk STEPs as a restorative approach to poor behaviour choices.</w:t>
      </w:r>
    </w:p>
    <w:p w14:paraId="4A461A0A" w14:textId="418E9EBB" w:rsidR="00EC6C80" w:rsidRDefault="015F5659" w:rsidP="015F5659">
      <w:pPr>
        <w:ind w:left="360" w:hanging="360"/>
        <w:rPr>
          <w:rFonts w:eastAsia="Segoe UI" w:cs="Segoe UI"/>
          <w:sz w:val="22"/>
        </w:rPr>
      </w:pPr>
      <w:r w:rsidRPr="015F5659">
        <w:rPr>
          <w:rFonts w:eastAsia="Segoe UI" w:cs="Segoe UI"/>
          <w:sz w:val="22"/>
        </w:rPr>
        <w:t>This policy is designed to empower both teaching and support staff in our mutual desire to create a just, secure and happy learning environment. When dealing with all forms of inappropriate behaviour, teachers should follow these three over-riding rules:</w:t>
      </w:r>
    </w:p>
    <w:p w14:paraId="46270C69" w14:textId="3D40268F" w:rsidR="00EC6C80" w:rsidRDefault="015F5659" w:rsidP="015F5659">
      <w:pPr>
        <w:ind w:left="360" w:hanging="360"/>
        <w:rPr>
          <w:rFonts w:eastAsia="Segoe UI" w:cs="Segoe UI"/>
          <w:sz w:val="22"/>
        </w:rPr>
      </w:pPr>
      <w:r w:rsidRPr="00DE1353">
        <w:rPr>
          <w:rFonts w:eastAsia="Segoe UI" w:cs="Segoe UI"/>
          <w:b/>
          <w:bCs/>
          <w:sz w:val="22"/>
        </w:rPr>
        <w:lastRenderedPageBreak/>
        <w:t>Be calm</w:t>
      </w:r>
      <w:r w:rsidRPr="015F5659">
        <w:rPr>
          <w:rFonts w:eastAsia="Segoe UI" w:cs="Segoe UI"/>
          <w:sz w:val="22"/>
        </w:rPr>
        <w:t xml:space="preserve"> – children should be dealt with calmly and firmly referring to what the action is and why the </w:t>
      </w:r>
      <w:r w:rsidR="00582AB2">
        <w:rPr>
          <w:rFonts w:eastAsia="Segoe UI" w:cs="Segoe UI"/>
          <w:sz w:val="22"/>
        </w:rPr>
        <w:t xml:space="preserve">consequence </w:t>
      </w:r>
      <w:r w:rsidRPr="015F5659">
        <w:rPr>
          <w:rFonts w:eastAsia="Segoe UI" w:cs="Segoe UI"/>
          <w:sz w:val="22"/>
        </w:rPr>
        <w:t xml:space="preserve">action is being taken. </w:t>
      </w:r>
      <w:r w:rsidR="001D2600">
        <w:rPr>
          <w:rFonts w:eastAsia="Segoe UI" w:cs="Segoe UI"/>
          <w:sz w:val="22"/>
        </w:rPr>
        <w:t xml:space="preserve">Children will be given time to self or co regulate their emotions and </w:t>
      </w:r>
      <w:r w:rsidR="00045738">
        <w:rPr>
          <w:rFonts w:eastAsia="Segoe UI" w:cs="Segoe UI"/>
          <w:sz w:val="22"/>
        </w:rPr>
        <w:t xml:space="preserve">the opportunity to be listened to. </w:t>
      </w:r>
    </w:p>
    <w:p w14:paraId="13F0C05D" w14:textId="77777777" w:rsidR="00F8747D" w:rsidRDefault="015F5659" w:rsidP="015F5659">
      <w:pPr>
        <w:ind w:left="360" w:hanging="360"/>
        <w:rPr>
          <w:rFonts w:eastAsia="Segoe UI" w:cs="Segoe UI"/>
          <w:sz w:val="22"/>
        </w:rPr>
      </w:pPr>
      <w:r w:rsidRPr="00DE1353">
        <w:rPr>
          <w:rFonts w:eastAsia="Segoe UI" w:cs="Segoe UI"/>
          <w:b/>
          <w:bCs/>
          <w:sz w:val="22"/>
        </w:rPr>
        <w:t>Logical consequences</w:t>
      </w:r>
      <w:r w:rsidRPr="015F5659">
        <w:rPr>
          <w:rFonts w:eastAsia="Segoe UI" w:cs="Segoe UI"/>
          <w:sz w:val="22"/>
        </w:rPr>
        <w:t xml:space="preserve"> – A logical consequence is a sanction that should “fit” the offence. It generally has two steps. The first step is to stop the behaviour. The second step is to provide an action that recalls children to the 6 learning behaviours, reinstates the limits, and teaches alternative behaviours.</w:t>
      </w:r>
    </w:p>
    <w:p w14:paraId="13CDDE08" w14:textId="6338C52A" w:rsidR="00EC6C80" w:rsidRDefault="015F5659" w:rsidP="015F5659">
      <w:pPr>
        <w:ind w:left="360" w:hanging="360"/>
        <w:rPr>
          <w:rFonts w:eastAsia="Segoe UI" w:cs="Segoe UI"/>
          <w:sz w:val="22"/>
        </w:rPr>
      </w:pPr>
      <w:r w:rsidRPr="015F5659">
        <w:rPr>
          <w:rFonts w:eastAsia="Segoe UI" w:cs="Segoe UI"/>
          <w:sz w:val="22"/>
        </w:rPr>
        <w:t xml:space="preserve"> </w:t>
      </w:r>
      <w:r w:rsidR="00AE6BB0" w:rsidRPr="015F5659">
        <w:rPr>
          <w:rFonts w:eastAsia="Segoe UI" w:cs="Segoe UI"/>
          <w:color w:val="000000" w:themeColor="text1"/>
          <w:sz w:val="22"/>
          <w:lang w:val="en-US"/>
        </w:rPr>
        <w:t>In cases where children can quickly identify they have made poor choices in their behaviour and make reparations there is no requirement to log</w:t>
      </w:r>
      <w:r w:rsidR="00AE6BB0">
        <w:rPr>
          <w:rFonts w:eastAsia="Segoe UI" w:cs="Segoe UI"/>
          <w:color w:val="000000" w:themeColor="text1"/>
          <w:sz w:val="22"/>
          <w:lang w:val="en-US"/>
        </w:rPr>
        <w:t xml:space="preserve"> the</w:t>
      </w:r>
      <w:r w:rsidR="00AE6BB0" w:rsidRPr="015F5659">
        <w:rPr>
          <w:rFonts w:eastAsia="Segoe UI" w:cs="Segoe UI"/>
          <w:color w:val="000000" w:themeColor="text1"/>
          <w:sz w:val="22"/>
          <w:lang w:val="en-US"/>
        </w:rPr>
        <w:t xml:space="preserve"> incidents.</w:t>
      </w:r>
    </w:p>
    <w:p w14:paraId="0C688FA7" w14:textId="6AE65355" w:rsidR="0086532D" w:rsidRDefault="015F5659" w:rsidP="015F5659">
      <w:pPr>
        <w:ind w:left="360" w:hanging="360"/>
        <w:rPr>
          <w:rFonts w:eastAsia="Segoe UI" w:cs="Segoe UI"/>
          <w:color w:val="000000" w:themeColor="text1"/>
          <w:sz w:val="22"/>
          <w:lang w:val="en-US"/>
        </w:rPr>
      </w:pPr>
      <w:r w:rsidRPr="00DE1353">
        <w:rPr>
          <w:rFonts w:eastAsia="Segoe UI" w:cs="Segoe UI"/>
          <w:b/>
          <w:bCs/>
          <w:sz w:val="22"/>
        </w:rPr>
        <w:t>Fresh Start</w:t>
      </w:r>
      <w:r w:rsidRPr="015F5659">
        <w:rPr>
          <w:rFonts w:eastAsia="Segoe UI" w:cs="Segoe UI"/>
          <w:sz w:val="22"/>
        </w:rPr>
        <w:t xml:space="preserve"> – although persistent or serious misbehaviour needs </w:t>
      </w:r>
      <w:r w:rsidR="000B4B5C">
        <w:rPr>
          <w:rFonts w:eastAsia="Segoe UI" w:cs="Segoe UI"/>
          <w:sz w:val="22"/>
        </w:rPr>
        <w:t>addressing</w:t>
      </w:r>
      <w:r w:rsidRPr="015F5659">
        <w:rPr>
          <w:rFonts w:eastAsia="Segoe UI" w:cs="Segoe UI"/>
          <w:sz w:val="22"/>
        </w:rPr>
        <w:t>, every child must feel that every day is a fresh start.</w:t>
      </w:r>
      <w:r w:rsidR="00AF2C10">
        <w:rPr>
          <w:rFonts w:eastAsia="Segoe UI" w:cs="Segoe UI"/>
          <w:sz w:val="22"/>
        </w:rPr>
        <w:t xml:space="preserve"> </w:t>
      </w:r>
      <w:r w:rsidR="00AF2C10" w:rsidRPr="015F5659">
        <w:rPr>
          <w:rFonts w:eastAsia="Segoe UI" w:cs="Segoe UI"/>
          <w:color w:val="000000" w:themeColor="text1"/>
          <w:sz w:val="22"/>
          <w:lang w:val="en-US"/>
        </w:rPr>
        <w:t xml:space="preserve">Parents </w:t>
      </w:r>
      <w:r w:rsidR="00C90575">
        <w:rPr>
          <w:rFonts w:eastAsia="Segoe UI" w:cs="Segoe UI"/>
          <w:color w:val="000000" w:themeColor="text1"/>
          <w:sz w:val="22"/>
          <w:lang w:val="en-US"/>
        </w:rPr>
        <w:t xml:space="preserve">should support </w:t>
      </w:r>
      <w:r w:rsidR="00683B89">
        <w:rPr>
          <w:rFonts w:eastAsia="Segoe UI" w:cs="Segoe UI"/>
          <w:color w:val="000000" w:themeColor="text1"/>
          <w:sz w:val="22"/>
          <w:lang w:val="en-US"/>
        </w:rPr>
        <w:t>this</w:t>
      </w:r>
      <w:r w:rsidR="00C90575">
        <w:rPr>
          <w:rFonts w:eastAsia="Segoe UI" w:cs="Segoe UI"/>
          <w:color w:val="000000" w:themeColor="text1"/>
          <w:sz w:val="22"/>
          <w:lang w:val="en-US"/>
        </w:rPr>
        <w:t xml:space="preserve"> </w:t>
      </w:r>
      <w:r w:rsidR="00C374A2">
        <w:rPr>
          <w:rFonts w:eastAsia="Segoe UI" w:cs="Segoe UI"/>
          <w:color w:val="000000" w:themeColor="text1"/>
          <w:sz w:val="22"/>
          <w:lang w:val="en-US"/>
        </w:rPr>
        <w:t>ethos and remind</w:t>
      </w:r>
      <w:r w:rsidR="00C90575">
        <w:rPr>
          <w:rFonts w:eastAsia="Segoe UI" w:cs="Segoe UI"/>
          <w:color w:val="000000" w:themeColor="text1"/>
          <w:sz w:val="22"/>
          <w:lang w:val="en-US"/>
        </w:rPr>
        <w:t xml:space="preserve"> their child how to behave</w:t>
      </w:r>
      <w:r w:rsidR="00593526">
        <w:rPr>
          <w:rFonts w:eastAsia="Segoe UI" w:cs="Segoe UI"/>
          <w:color w:val="000000" w:themeColor="text1"/>
          <w:sz w:val="22"/>
          <w:lang w:val="en-US"/>
        </w:rPr>
        <w:t>. All adults should t</w:t>
      </w:r>
      <w:r w:rsidR="00454338">
        <w:rPr>
          <w:rFonts w:eastAsia="Segoe UI" w:cs="Segoe UI"/>
          <w:color w:val="000000" w:themeColor="text1"/>
          <w:sz w:val="22"/>
          <w:lang w:val="en-US"/>
        </w:rPr>
        <w:t xml:space="preserve">ry an avoid any negative dialogue in front of the child. </w:t>
      </w:r>
    </w:p>
    <w:p w14:paraId="5BE40417" w14:textId="77777777" w:rsidR="00430A85" w:rsidRDefault="00430A85" w:rsidP="015F5659">
      <w:pPr>
        <w:ind w:left="360" w:hanging="360"/>
        <w:rPr>
          <w:rFonts w:eastAsia="Segoe UI" w:cs="Segoe UI"/>
          <w:sz w:val="22"/>
        </w:rPr>
      </w:pPr>
    </w:p>
    <w:p w14:paraId="2C78DCA6" w14:textId="0E7557E2" w:rsidR="00EC6C80" w:rsidRPr="00591D1E" w:rsidRDefault="015F5659" w:rsidP="015F5659">
      <w:pPr>
        <w:rPr>
          <w:rFonts w:eastAsia="Segoe UI" w:cs="Segoe UI"/>
          <w:b/>
          <w:bCs/>
          <w:sz w:val="22"/>
          <w:u w:val="single"/>
          <w:lang w:val="en-US"/>
        </w:rPr>
      </w:pPr>
      <w:r w:rsidRPr="00591D1E">
        <w:rPr>
          <w:rFonts w:eastAsia="Segoe UI" w:cs="Segoe UI"/>
          <w:b/>
          <w:bCs/>
          <w:sz w:val="22"/>
          <w:u w:val="single"/>
          <w:lang w:val="en-US"/>
        </w:rPr>
        <w:t>Low-level disruptive behaviour</w:t>
      </w:r>
    </w:p>
    <w:p w14:paraId="2DB9A1F4" w14:textId="21EE0934" w:rsidR="00EC6C80" w:rsidRDefault="00EC6C80" w:rsidP="015F5659">
      <w:pPr>
        <w:rPr>
          <w:rFonts w:eastAsia="Segoe UI" w:cs="Segoe UI"/>
          <w:sz w:val="22"/>
          <w:lang w:val="en-US"/>
        </w:rPr>
      </w:pPr>
    </w:p>
    <w:p w14:paraId="417CFC75" w14:textId="64487FC5" w:rsidR="00EC6C80" w:rsidRDefault="015F5659" w:rsidP="00B53F78">
      <w:pPr>
        <w:ind w:left="720" w:hanging="720"/>
        <w:rPr>
          <w:rFonts w:eastAsia="Segoe UI" w:cs="Segoe UI"/>
          <w:sz w:val="22"/>
          <w:lang w:val="en-US"/>
        </w:rPr>
      </w:pPr>
      <w:r w:rsidRPr="015F5659">
        <w:rPr>
          <w:rFonts w:eastAsia="Segoe UI" w:cs="Segoe UI"/>
          <w:sz w:val="22"/>
          <w:lang w:val="en-US"/>
        </w:rPr>
        <w:t>1.</w:t>
      </w:r>
      <w:r w:rsidR="00EC6C80">
        <w:tab/>
      </w:r>
      <w:r w:rsidRPr="015F5659">
        <w:rPr>
          <w:rFonts w:eastAsia="Segoe UI" w:cs="Segoe UI"/>
          <w:sz w:val="22"/>
          <w:lang w:val="en-US"/>
        </w:rPr>
        <w:t xml:space="preserve">Use as appropriate - a look, moving to stand beside the pupil, praising someone who is following the instruction, a short instruction to stop what they are doing. </w:t>
      </w:r>
    </w:p>
    <w:p w14:paraId="2E020F01" w14:textId="40B8C8C1" w:rsidR="00EC6C80" w:rsidRDefault="015F5659" w:rsidP="00B53F78">
      <w:pPr>
        <w:ind w:left="720" w:hanging="720"/>
        <w:rPr>
          <w:rFonts w:eastAsia="Segoe UI" w:cs="Segoe UI"/>
          <w:sz w:val="22"/>
          <w:lang w:val="en-US"/>
        </w:rPr>
      </w:pPr>
      <w:r w:rsidRPr="015F5659">
        <w:rPr>
          <w:rFonts w:eastAsia="Segoe UI" w:cs="Segoe UI"/>
          <w:sz w:val="22"/>
          <w:lang w:val="en-US"/>
        </w:rPr>
        <w:t>2.</w:t>
      </w:r>
      <w:r w:rsidR="00EC6C80">
        <w:tab/>
      </w:r>
      <w:r w:rsidRPr="015F5659">
        <w:rPr>
          <w:rFonts w:eastAsia="Segoe UI" w:cs="Segoe UI"/>
          <w:sz w:val="22"/>
          <w:lang w:val="en-US"/>
        </w:rPr>
        <w:t xml:space="preserve">Repeat the </w:t>
      </w:r>
      <w:r w:rsidR="00593526" w:rsidRPr="015F5659">
        <w:rPr>
          <w:rFonts w:eastAsia="Segoe UI" w:cs="Segoe UI"/>
          <w:sz w:val="22"/>
          <w:lang w:val="en-US"/>
        </w:rPr>
        <w:t>instructions</w:t>
      </w:r>
      <w:r w:rsidRPr="015F5659">
        <w:rPr>
          <w:rFonts w:eastAsia="Segoe UI" w:cs="Segoe UI"/>
          <w:sz w:val="22"/>
          <w:lang w:val="en-US"/>
        </w:rPr>
        <w:t xml:space="preserve"> to the pupil, allowing time for the child to process what has been said. </w:t>
      </w:r>
    </w:p>
    <w:p w14:paraId="76E97A3C" w14:textId="3497C585" w:rsidR="00EC6C80" w:rsidRDefault="015F5659" w:rsidP="00B53F78">
      <w:pPr>
        <w:ind w:left="720" w:hanging="720"/>
        <w:rPr>
          <w:rFonts w:eastAsia="Segoe UI" w:cs="Segoe UI"/>
          <w:sz w:val="22"/>
          <w:lang w:val="en-US"/>
        </w:rPr>
      </w:pPr>
      <w:r w:rsidRPr="015F5659">
        <w:rPr>
          <w:rFonts w:eastAsia="Segoe UI" w:cs="Segoe UI"/>
          <w:sz w:val="22"/>
          <w:lang w:val="en-US"/>
        </w:rPr>
        <w:t>3.</w:t>
      </w:r>
      <w:r w:rsidR="00EC6C80">
        <w:tab/>
      </w:r>
      <w:r w:rsidRPr="015F5659">
        <w:rPr>
          <w:rFonts w:eastAsia="Segoe UI" w:cs="Segoe UI"/>
          <w:sz w:val="22"/>
          <w:lang w:val="en-US"/>
        </w:rPr>
        <w:t xml:space="preserve">Ensure they understand the consequence of not following the instruction.  Allow them time to reflect and self-regulate.  </w:t>
      </w:r>
    </w:p>
    <w:p w14:paraId="160A4AF1" w14:textId="0100C590" w:rsidR="00B65C90" w:rsidRDefault="008349B5" w:rsidP="00B53F78">
      <w:pPr>
        <w:ind w:left="720" w:hanging="720"/>
        <w:rPr>
          <w:rFonts w:eastAsia="Segoe UI" w:cs="Segoe UI"/>
          <w:sz w:val="22"/>
          <w:lang w:val="en-US"/>
        </w:rPr>
      </w:pPr>
      <w:r>
        <w:rPr>
          <w:rFonts w:eastAsia="Segoe UI" w:cs="Segoe UI"/>
          <w:sz w:val="22"/>
          <w:lang w:val="en-US"/>
        </w:rPr>
        <w:t>4.</w:t>
      </w:r>
      <w:r>
        <w:rPr>
          <w:rFonts w:eastAsia="Segoe UI" w:cs="Segoe UI"/>
          <w:sz w:val="22"/>
          <w:lang w:val="en-US"/>
        </w:rPr>
        <w:tab/>
        <w:t>Advise the child of the consequences they have incurred due to poor behaviour choices.</w:t>
      </w:r>
    </w:p>
    <w:p w14:paraId="564A5449" w14:textId="06646665" w:rsidR="00EC6C80" w:rsidRDefault="00263160" w:rsidP="00D36ECA">
      <w:pPr>
        <w:ind w:left="720" w:hanging="720"/>
        <w:rPr>
          <w:rFonts w:eastAsia="Segoe UI" w:cs="Segoe UI"/>
          <w:sz w:val="22"/>
          <w:lang w:val="en-US"/>
        </w:rPr>
      </w:pPr>
      <w:r>
        <w:rPr>
          <w:rFonts w:eastAsia="Segoe UI" w:cs="Segoe UI"/>
          <w:sz w:val="22"/>
          <w:lang w:val="en-US"/>
        </w:rPr>
        <w:t>5</w:t>
      </w:r>
      <w:r w:rsidR="00B53F78" w:rsidRPr="7EA0CEEF">
        <w:rPr>
          <w:rFonts w:eastAsia="Segoe UI" w:cs="Segoe UI"/>
          <w:sz w:val="22"/>
          <w:lang w:val="en-US"/>
        </w:rPr>
        <w:t xml:space="preserve">. </w:t>
      </w:r>
      <w:r w:rsidR="00B53F78">
        <w:rPr>
          <w:rFonts w:eastAsia="Segoe UI" w:cs="Segoe UI"/>
          <w:sz w:val="22"/>
          <w:lang w:val="en-US"/>
        </w:rPr>
        <w:t xml:space="preserve">        </w:t>
      </w:r>
      <w:r w:rsidR="00E02C29">
        <w:rPr>
          <w:rFonts w:eastAsia="Segoe UI" w:cs="Segoe UI"/>
          <w:sz w:val="22"/>
          <w:lang w:val="en-US"/>
        </w:rPr>
        <w:t xml:space="preserve">Parents </w:t>
      </w:r>
      <w:r w:rsidR="015F5659" w:rsidRPr="7EA0CEEF">
        <w:rPr>
          <w:rFonts w:eastAsia="Segoe UI" w:cs="Segoe UI"/>
          <w:sz w:val="22"/>
          <w:lang w:val="en-US"/>
        </w:rPr>
        <w:t xml:space="preserve">will be </w:t>
      </w:r>
      <w:r w:rsidR="00EE2CCF">
        <w:rPr>
          <w:rFonts w:eastAsia="Segoe UI" w:cs="Segoe UI"/>
          <w:sz w:val="22"/>
          <w:lang w:val="en-US"/>
        </w:rPr>
        <w:t>made aware of their child’s poor choices and asked to</w:t>
      </w:r>
      <w:r w:rsidR="00A12740">
        <w:rPr>
          <w:rFonts w:eastAsia="Segoe UI" w:cs="Segoe UI"/>
          <w:sz w:val="22"/>
          <w:lang w:val="en-US"/>
        </w:rPr>
        <w:t xml:space="preserve"> talk to their child at home, reinforcing the </w:t>
      </w:r>
      <w:r w:rsidR="00BC5F3D">
        <w:rPr>
          <w:rFonts w:eastAsia="Segoe UI" w:cs="Segoe UI"/>
          <w:sz w:val="22"/>
          <w:lang w:val="en-US"/>
        </w:rPr>
        <w:t>message</w:t>
      </w:r>
      <w:r w:rsidR="00A12740">
        <w:rPr>
          <w:rFonts w:eastAsia="Segoe UI" w:cs="Segoe UI"/>
          <w:sz w:val="22"/>
          <w:lang w:val="en-US"/>
        </w:rPr>
        <w:t xml:space="preserve"> </w:t>
      </w:r>
      <w:r w:rsidR="008349B5">
        <w:rPr>
          <w:rFonts w:eastAsia="Segoe UI" w:cs="Segoe UI"/>
          <w:sz w:val="22"/>
          <w:lang w:val="en-US"/>
        </w:rPr>
        <w:t xml:space="preserve">that </w:t>
      </w:r>
      <w:r w:rsidR="00A12740">
        <w:rPr>
          <w:rFonts w:eastAsia="Segoe UI" w:cs="Segoe UI"/>
          <w:sz w:val="22"/>
          <w:lang w:val="en-US"/>
        </w:rPr>
        <w:t xml:space="preserve">this behaviour is not acceptable. </w:t>
      </w:r>
      <w:r>
        <w:rPr>
          <w:rFonts w:eastAsia="Segoe UI" w:cs="Segoe UI"/>
          <w:sz w:val="22"/>
          <w:lang w:val="en-US"/>
        </w:rPr>
        <w:t>Whilst consequences are part of the behaviour management strategy, we do not advise parents bride their children with gifts</w:t>
      </w:r>
      <w:r w:rsidR="00BC5F3D">
        <w:rPr>
          <w:rFonts w:eastAsia="Segoe UI" w:cs="Segoe UI"/>
          <w:sz w:val="22"/>
          <w:lang w:val="en-US"/>
        </w:rPr>
        <w:t xml:space="preserve">, if they have behaved well. </w:t>
      </w:r>
    </w:p>
    <w:p w14:paraId="0223DFA1" w14:textId="15C4CD08" w:rsidR="00E3721C" w:rsidRDefault="001F1D8B" w:rsidP="015F5659">
      <w:pPr>
        <w:rPr>
          <w:rFonts w:eastAsia="Segoe UI" w:cs="Segoe UI"/>
          <w:color w:val="000000" w:themeColor="text1"/>
          <w:sz w:val="22"/>
          <w:lang w:val="en-US"/>
        </w:rPr>
      </w:pPr>
      <w:r>
        <w:rPr>
          <w:rFonts w:eastAsia="Segoe UI" w:cs="Segoe UI"/>
          <w:color w:val="000000" w:themeColor="text1"/>
          <w:sz w:val="22"/>
          <w:lang w:val="en-US"/>
        </w:rPr>
        <w:t>C</w:t>
      </w:r>
      <w:r w:rsidR="00E3721C">
        <w:rPr>
          <w:rFonts w:eastAsia="Segoe UI" w:cs="Segoe UI"/>
          <w:color w:val="000000" w:themeColor="text1"/>
          <w:sz w:val="22"/>
          <w:lang w:val="en-US"/>
        </w:rPr>
        <w:t>onsequence</w:t>
      </w:r>
      <w:r>
        <w:rPr>
          <w:rFonts w:eastAsia="Segoe UI" w:cs="Segoe UI"/>
          <w:color w:val="000000" w:themeColor="text1"/>
          <w:sz w:val="22"/>
          <w:lang w:val="en-US"/>
        </w:rPr>
        <w:t>s</w:t>
      </w:r>
      <w:r w:rsidR="00E3721C">
        <w:rPr>
          <w:rFonts w:eastAsia="Segoe UI" w:cs="Segoe UI"/>
          <w:color w:val="000000" w:themeColor="text1"/>
          <w:sz w:val="22"/>
          <w:lang w:val="en-US"/>
        </w:rPr>
        <w:t xml:space="preserve"> for</w:t>
      </w:r>
      <w:r w:rsidR="009B250B">
        <w:rPr>
          <w:rFonts w:eastAsia="Segoe UI" w:cs="Segoe UI"/>
          <w:color w:val="000000" w:themeColor="text1"/>
          <w:sz w:val="22"/>
          <w:lang w:val="en-US"/>
        </w:rPr>
        <w:t xml:space="preserve"> low level disruptive behaviour </w:t>
      </w:r>
      <w:r w:rsidR="00501D01">
        <w:rPr>
          <w:rFonts w:eastAsia="Segoe UI" w:cs="Segoe UI"/>
          <w:color w:val="000000" w:themeColor="text1"/>
          <w:sz w:val="22"/>
          <w:lang w:val="en-US"/>
        </w:rPr>
        <w:t>can be losing minutes from playtimes</w:t>
      </w:r>
      <w:r w:rsidR="00C34A36">
        <w:rPr>
          <w:rFonts w:eastAsia="Segoe UI" w:cs="Segoe UI"/>
          <w:color w:val="000000" w:themeColor="text1"/>
          <w:sz w:val="22"/>
          <w:lang w:val="en-US"/>
        </w:rPr>
        <w:t xml:space="preserve"> or having </w:t>
      </w:r>
      <w:r w:rsidR="0001075A">
        <w:rPr>
          <w:rFonts w:eastAsia="Segoe UI" w:cs="Segoe UI"/>
          <w:color w:val="000000" w:themeColor="text1"/>
          <w:sz w:val="22"/>
          <w:lang w:val="en-US"/>
        </w:rPr>
        <w:t>time out</w:t>
      </w:r>
      <w:r w:rsidR="00C34A36">
        <w:rPr>
          <w:rFonts w:eastAsia="Segoe UI" w:cs="Segoe UI"/>
          <w:color w:val="000000" w:themeColor="text1"/>
          <w:sz w:val="22"/>
          <w:lang w:val="en-US"/>
        </w:rPr>
        <w:t xml:space="preserve"> </w:t>
      </w:r>
      <w:r w:rsidR="00AF2C10">
        <w:rPr>
          <w:rFonts w:eastAsia="Segoe UI" w:cs="Segoe UI"/>
          <w:color w:val="000000" w:themeColor="text1"/>
          <w:sz w:val="22"/>
          <w:lang w:val="en-US"/>
        </w:rPr>
        <w:t xml:space="preserve">outside of the </w:t>
      </w:r>
      <w:r w:rsidR="008349B5">
        <w:rPr>
          <w:rFonts w:eastAsia="Segoe UI" w:cs="Segoe UI"/>
          <w:color w:val="000000" w:themeColor="text1"/>
          <w:sz w:val="22"/>
          <w:lang w:val="en-US"/>
        </w:rPr>
        <w:t>classroom or visiting a member of the Senior Leadership team.</w:t>
      </w:r>
    </w:p>
    <w:p w14:paraId="1C080C67" w14:textId="448CC901" w:rsidR="00EC6C80" w:rsidRPr="00F06924" w:rsidRDefault="00B95A8A" w:rsidP="015F5659">
      <w:pPr>
        <w:rPr>
          <w:rFonts w:eastAsia="Segoe UI" w:cs="Segoe UI"/>
          <w:i/>
          <w:iCs/>
          <w:color w:val="000000" w:themeColor="text1"/>
          <w:sz w:val="22"/>
          <w:lang w:val="en-US"/>
        </w:rPr>
      </w:pPr>
      <w:r w:rsidRPr="00F06924">
        <w:rPr>
          <w:rFonts w:eastAsia="Segoe UI" w:cs="Segoe UI"/>
          <w:i/>
          <w:iCs/>
          <w:color w:val="000000" w:themeColor="text1"/>
          <w:sz w:val="22"/>
          <w:lang w:val="en-US"/>
        </w:rPr>
        <w:t xml:space="preserve">See Appendix </w:t>
      </w:r>
      <w:r w:rsidR="000A7BBB" w:rsidRPr="00F06924">
        <w:rPr>
          <w:rFonts w:eastAsia="Segoe UI" w:cs="Segoe UI"/>
          <w:i/>
          <w:iCs/>
          <w:color w:val="000000" w:themeColor="text1"/>
          <w:sz w:val="22"/>
          <w:lang w:val="en-US"/>
        </w:rPr>
        <w:t xml:space="preserve">8 </w:t>
      </w:r>
      <w:r w:rsidRPr="00F06924">
        <w:rPr>
          <w:rFonts w:eastAsia="Segoe UI" w:cs="Segoe UI"/>
          <w:i/>
          <w:iCs/>
          <w:color w:val="000000" w:themeColor="text1"/>
          <w:sz w:val="22"/>
          <w:lang w:val="en-US"/>
        </w:rPr>
        <w:t xml:space="preserve">for wording used to inform parents of </w:t>
      </w:r>
      <w:r w:rsidR="001F1D8B" w:rsidRPr="00F06924">
        <w:rPr>
          <w:rFonts w:eastAsia="Segoe UI" w:cs="Segoe UI"/>
          <w:i/>
          <w:iCs/>
          <w:color w:val="000000" w:themeColor="text1"/>
          <w:sz w:val="22"/>
          <w:lang w:val="en-US"/>
        </w:rPr>
        <w:t>low-level</w:t>
      </w:r>
      <w:r w:rsidRPr="00F06924">
        <w:rPr>
          <w:rFonts w:eastAsia="Segoe UI" w:cs="Segoe UI"/>
          <w:i/>
          <w:iCs/>
          <w:color w:val="000000" w:themeColor="text1"/>
          <w:sz w:val="22"/>
          <w:lang w:val="en-US"/>
        </w:rPr>
        <w:t xml:space="preserve"> disruptive behaviour</w:t>
      </w:r>
      <w:r w:rsidR="008349B5" w:rsidRPr="00F06924">
        <w:rPr>
          <w:rFonts w:eastAsia="Segoe UI" w:cs="Segoe UI"/>
          <w:i/>
          <w:iCs/>
          <w:color w:val="000000" w:themeColor="text1"/>
          <w:sz w:val="22"/>
          <w:lang w:val="en-US"/>
        </w:rPr>
        <w:t>.</w:t>
      </w:r>
    </w:p>
    <w:p w14:paraId="0FF4CA9B" w14:textId="646A95B0" w:rsidR="00A12740" w:rsidRDefault="004B5973" w:rsidP="015F5659">
      <w:pPr>
        <w:rPr>
          <w:rFonts w:eastAsia="Segoe UI" w:cs="Segoe UI"/>
          <w:sz w:val="22"/>
          <w:lang w:val="en-US"/>
        </w:rPr>
      </w:pPr>
      <w:r>
        <w:rPr>
          <w:rFonts w:eastAsia="Segoe UI" w:cs="Segoe UI"/>
          <w:sz w:val="22"/>
          <w:lang w:val="en-US"/>
        </w:rPr>
        <w:t xml:space="preserve">From monitoring CPOMS entries regarding </w:t>
      </w:r>
      <w:r w:rsidR="001F1D8B">
        <w:rPr>
          <w:rFonts w:eastAsia="Segoe UI" w:cs="Segoe UI"/>
          <w:sz w:val="22"/>
          <w:lang w:val="en-US"/>
        </w:rPr>
        <w:t xml:space="preserve">low level </w:t>
      </w:r>
      <w:r>
        <w:rPr>
          <w:rFonts w:eastAsia="Segoe UI" w:cs="Segoe UI"/>
          <w:sz w:val="22"/>
          <w:lang w:val="en-US"/>
        </w:rPr>
        <w:t xml:space="preserve">behaviour incidents </w:t>
      </w:r>
      <w:r w:rsidR="001F1D8B">
        <w:rPr>
          <w:rFonts w:eastAsia="Segoe UI" w:cs="Segoe UI"/>
          <w:sz w:val="22"/>
          <w:lang w:val="en-US"/>
        </w:rPr>
        <w:t>the Senior Leadership</w:t>
      </w:r>
      <w:r w:rsidR="00A6217C">
        <w:rPr>
          <w:rFonts w:eastAsia="Segoe UI" w:cs="Segoe UI"/>
          <w:sz w:val="22"/>
          <w:lang w:val="en-US"/>
        </w:rPr>
        <w:t>/DSL</w:t>
      </w:r>
      <w:r w:rsidR="001F1D8B">
        <w:rPr>
          <w:rFonts w:eastAsia="Segoe UI" w:cs="Segoe UI"/>
          <w:sz w:val="22"/>
          <w:lang w:val="en-US"/>
        </w:rPr>
        <w:t xml:space="preserve"> team </w:t>
      </w:r>
      <w:r>
        <w:rPr>
          <w:rFonts w:eastAsia="Segoe UI" w:cs="Segoe UI"/>
          <w:sz w:val="22"/>
          <w:lang w:val="en-US"/>
        </w:rPr>
        <w:t xml:space="preserve">will advise the class teacher if poor </w:t>
      </w:r>
      <w:r w:rsidR="00FF7644">
        <w:rPr>
          <w:rFonts w:eastAsia="Segoe UI" w:cs="Segoe UI"/>
          <w:sz w:val="22"/>
          <w:lang w:val="en-US"/>
        </w:rPr>
        <w:t>low-level</w:t>
      </w:r>
      <w:r w:rsidR="006D68A7">
        <w:rPr>
          <w:rFonts w:eastAsia="Segoe UI" w:cs="Segoe UI"/>
          <w:sz w:val="22"/>
          <w:lang w:val="en-US"/>
        </w:rPr>
        <w:t xml:space="preserve"> </w:t>
      </w:r>
      <w:r>
        <w:rPr>
          <w:rFonts w:eastAsia="Segoe UI" w:cs="Segoe UI"/>
          <w:sz w:val="22"/>
          <w:lang w:val="en-US"/>
        </w:rPr>
        <w:t xml:space="preserve">behaviour has become </w:t>
      </w:r>
      <w:r w:rsidR="00D82D29">
        <w:rPr>
          <w:rFonts w:eastAsia="Segoe UI" w:cs="Segoe UI"/>
          <w:sz w:val="22"/>
          <w:lang w:val="en-US"/>
        </w:rPr>
        <w:t>‘</w:t>
      </w:r>
      <w:r>
        <w:rPr>
          <w:rFonts w:eastAsia="Segoe UI" w:cs="Segoe UI"/>
          <w:sz w:val="22"/>
          <w:lang w:val="en-US"/>
        </w:rPr>
        <w:t>persistent</w:t>
      </w:r>
      <w:r w:rsidR="00D82D29">
        <w:rPr>
          <w:rFonts w:eastAsia="Segoe UI" w:cs="Segoe UI"/>
          <w:sz w:val="22"/>
          <w:lang w:val="en-US"/>
        </w:rPr>
        <w:t>’</w:t>
      </w:r>
      <w:r>
        <w:rPr>
          <w:rFonts w:eastAsia="Segoe UI" w:cs="Segoe UI"/>
          <w:sz w:val="22"/>
          <w:lang w:val="en-US"/>
        </w:rPr>
        <w:t xml:space="preserve">. </w:t>
      </w:r>
      <w:r w:rsidR="001B75FE">
        <w:rPr>
          <w:rFonts w:eastAsia="Segoe UI" w:cs="Segoe UI"/>
          <w:sz w:val="22"/>
          <w:lang w:val="en-US"/>
        </w:rPr>
        <w:t>They will ask for a weekly behaviour tracker chart to be kept</w:t>
      </w:r>
      <w:r w:rsidR="0001075A">
        <w:rPr>
          <w:rFonts w:eastAsia="Segoe UI" w:cs="Segoe UI"/>
          <w:sz w:val="22"/>
          <w:lang w:val="en-US"/>
        </w:rPr>
        <w:t xml:space="preserve"> and uploaded to CPOMS. </w:t>
      </w:r>
    </w:p>
    <w:p w14:paraId="0B47972E" w14:textId="68BA706E" w:rsidR="0001075A" w:rsidRPr="00F06924" w:rsidRDefault="0001075A" w:rsidP="015F5659">
      <w:pPr>
        <w:rPr>
          <w:rFonts w:eastAsia="Segoe UI" w:cs="Segoe UI"/>
          <w:i/>
          <w:iCs/>
          <w:sz w:val="22"/>
          <w:lang w:val="en-US"/>
        </w:rPr>
      </w:pPr>
      <w:r w:rsidRPr="00F06924">
        <w:rPr>
          <w:rFonts w:eastAsia="Segoe UI" w:cs="Segoe UI"/>
          <w:i/>
          <w:iCs/>
          <w:sz w:val="22"/>
          <w:lang w:val="en-US"/>
        </w:rPr>
        <w:t xml:space="preserve">See appendix </w:t>
      </w:r>
      <w:r w:rsidR="00F06924" w:rsidRPr="00F06924">
        <w:rPr>
          <w:rFonts w:eastAsia="Segoe UI" w:cs="Segoe UI"/>
          <w:i/>
          <w:iCs/>
          <w:sz w:val="22"/>
          <w:lang w:val="en-US"/>
        </w:rPr>
        <w:t>9</w:t>
      </w:r>
      <w:r w:rsidRPr="00F06924">
        <w:rPr>
          <w:rFonts w:eastAsia="Segoe UI" w:cs="Segoe UI"/>
          <w:i/>
          <w:iCs/>
          <w:sz w:val="22"/>
          <w:lang w:val="en-US"/>
        </w:rPr>
        <w:t xml:space="preserve"> for a </w:t>
      </w:r>
      <w:r w:rsidR="006C04F6">
        <w:rPr>
          <w:rFonts w:eastAsia="Segoe UI" w:cs="Segoe UI"/>
          <w:i/>
          <w:iCs/>
          <w:sz w:val="22"/>
          <w:lang w:val="en-US"/>
        </w:rPr>
        <w:t xml:space="preserve">Weekly </w:t>
      </w:r>
      <w:r w:rsidRPr="00F06924">
        <w:rPr>
          <w:rFonts w:eastAsia="Segoe UI" w:cs="Segoe UI"/>
          <w:i/>
          <w:iCs/>
          <w:sz w:val="22"/>
          <w:lang w:val="en-US"/>
        </w:rPr>
        <w:t>behaviour tracking chart.</w:t>
      </w:r>
    </w:p>
    <w:p w14:paraId="40D0A0A2" w14:textId="77777777" w:rsidR="006C04F6" w:rsidRDefault="006C04F6" w:rsidP="015F5659">
      <w:pPr>
        <w:rPr>
          <w:rFonts w:eastAsia="Segoe UI" w:cs="Segoe UI"/>
          <w:sz w:val="22"/>
          <w:lang w:val="en-US"/>
        </w:rPr>
      </w:pPr>
    </w:p>
    <w:p w14:paraId="4420BA2C" w14:textId="77777777" w:rsidR="006C04F6" w:rsidRDefault="006C04F6" w:rsidP="015F5659">
      <w:pPr>
        <w:rPr>
          <w:rFonts w:eastAsia="Segoe UI" w:cs="Segoe UI"/>
          <w:sz w:val="22"/>
          <w:lang w:val="en-US"/>
        </w:rPr>
      </w:pPr>
    </w:p>
    <w:p w14:paraId="477756C1" w14:textId="1EAF3F6B" w:rsidR="00EC6C80" w:rsidRDefault="015F5659" w:rsidP="015F5659">
      <w:pPr>
        <w:rPr>
          <w:rFonts w:eastAsia="Segoe UI" w:cs="Segoe UI"/>
          <w:sz w:val="22"/>
          <w:lang w:val="en-US"/>
        </w:rPr>
      </w:pPr>
      <w:r w:rsidRPr="015F5659">
        <w:rPr>
          <w:rFonts w:eastAsia="Segoe UI" w:cs="Segoe UI"/>
          <w:sz w:val="22"/>
          <w:lang w:val="en-US"/>
        </w:rPr>
        <w:lastRenderedPageBreak/>
        <w:t>If low level behaviour persists</w:t>
      </w:r>
    </w:p>
    <w:p w14:paraId="6029F997" w14:textId="77777777" w:rsidR="002B21FF" w:rsidRDefault="015F5659" w:rsidP="00582B57">
      <w:pPr>
        <w:pStyle w:val="ListParagraph"/>
        <w:numPr>
          <w:ilvl w:val="0"/>
          <w:numId w:val="9"/>
        </w:numPr>
        <w:rPr>
          <w:rFonts w:eastAsia="Segoe UI" w:cs="Segoe UI"/>
          <w:sz w:val="22"/>
          <w:lang w:val="en-US"/>
        </w:rPr>
      </w:pPr>
      <w:r w:rsidRPr="00A7457E">
        <w:rPr>
          <w:rFonts w:eastAsia="Segoe UI" w:cs="Segoe UI"/>
          <w:sz w:val="22"/>
          <w:lang w:val="en-US"/>
        </w:rPr>
        <w:t>Parents will be contacted</w:t>
      </w:r>
      <w:r w:rsidR="00A7457E" w:rsidRPr="00A7457E">
        <w:rPr>
          <w:rFonts w:eastAsia="Segoe UI" w:cs="Segoe UI"/>
          <w:sz w:val="22"/>
          <w:lang w:val="en-US"/>
        </w:rPr>
        <w:t xml:space="preserve"> and a meeting with parents, the class teacher and a member of the Senior Leadership team will be arranged. </w:t>
      </w:r>
      <w:r w:rsidRPr="00A7457E">
        <w:rPr>
          <w:rFonts w:eastAsia="Segoe UI" w:cs="Segoe UI"/>
          <w:sz w:val="22"/>
          <w:lang w:val="en-US"/>
        </w:rPr>
        <w:t xml:space="preserve"> </w:t>
      </w:r>
    </w:p>
    <w:p w14:paraId="4A84314A" w14:textId="2D52E50D" w:rsidR="00EC6C80" w:rsidRPr="004F1190" w:rsidRDefault="0025517B" w:rsidP="00CF7370">
      <w:pPr>
        <w:ind w:left="60"/>
        <w:rPr>
          <w:rFonts w:eastAsia="Segoe UI" w:cs="Segoe UI"/>
          <w:i/>
          <w:iCs/>
          <w:sz w:val="22"/>
          <w:lang w:val="en-US"/>
        </w:rPr>
      </w:pPr>
      <w:r w:rsidRPr="004F1190">
        <w:rPr>
          <w:rFonts w:eastAsia="Segoe UI" w:cs="Segoe UI"/>
          <w:i/>
          <w:iCs/>
          <w:sz w:val="22"/>
          <w:lang w:val="en-US"/>
        </w:rPr>
        <w:t xml:space="preserve">see </w:t>
      </w:r>
      <w:r w:rsidR="002B21FF" w:rsidRPr="004F1190">
        <w:rPr>
          <w:rFonts w:eastAsia="Segoe UI" w:cs="Segoe UI"/>
          <w:i/>
          <w:iCs/>
          <w:sz w:val="22"/>
          <w:lang w:val="en-US"/>
        </w:rPr>
        <w:t>A</w:t>
      </w:r>
      <w:r w:rsidRPr="004F1190">
        <w:rPr>
          <w:rFonts w:eastAsia="Segoe UI" w:cs="Segoe UI"/>
          <w:i/>
          <w:iCs/>
          <w:sz w:val="22"/>
          <w:lang w:val="en-US"/>
        </w:rPr>
        <w:t>ppendix</w:t>
      </w:r>
      <w:r w:rsidR="002B21FF" w:rsidRPr="004F1190">
        <w:rPr>
          <w:rFonts w:eastAsia="Segoe UI" w:cs="Segoe UI"/>
          <w:i/>
          <w:iCs/>
          <w:sz w:val="22"/>
          <w:lang w:val="en-US"/>
        </w:rPr>
        <w:t xml:space="preserve"> 10 </w:t>
      </w:r>
      <w:r w:rsidR="00CF3FF3" w:rsidRPr="004F1190">
        <w:rPr>
          <w:rFonts w:eastAsia="Segoe UI" w:cs="Segoe UI"/>
          <w:i/>
          <w:iCs/>
          <w:sz w:val="22"/>
          <w:lang w:val="en-US"/>
        </w:rPr>
        <w:t xml:space="preserve">for persistent behaviour </w:t>
      </w:r>
      <w:r w:rsidR="00C27BCF" w:rsidRPr="004F1190">
        <w:rPr>
          <w:rFonts w:eastAsia="Segoe UI" w:cs="Segoe UI"/>
          <w:i/>
          <w:iCs/>
          <w:sz w:val="22"/>
          <w:lang w:val="en-US"/>
        </w:rPr>
        <w:t>parental letter.</w:t>
      </w:r>
    </w:p>
    <w:p w14:paraId="2BEEFE23" w14:textId="2066085B" w:rsidR="00EC6C80" w:rsidRPr="00501868" w:rsidRDefault="000E17D7" w:rsidP="00501868">
      <w:pPr>
        <w:pStyle w:val="ListParagraph"/>
        <w:numPr>
          <w:ilvl w:val="0"/>
          <w:numId w:val="9"/>
        </w:numPr>
        <w:rPr>
          <w:rFonts w:eastAsia="Segoe UI" w:cs="Segoe UI"/>
          <w:sz w:val="22"/>
          <w:lang w:val="en-US"/>
        </w:rPr>
      </w:pPr>
      <w:r w:rsidRPr="00501868">
        <w:rPr>
          <w:rFonts w:eastAsia="Segoe UI" w:cs="Segoe UI"/>
          <w:sz w:val="22"/>
          <w:lang w:val="en-US"/>
        </w:rPr>
        <w:t xml:space="preserve">A copy of the behaviour tracking chart will be shared </w:t>
      </w:r>
      <w:r w:rsidR="00D82D29">
        <w:rPr>
          <w:rFonts w:eastAsia="Segoe UI" w:cs="Segoe UI"/>
          <w:sz w:val="22"/>
          <w:lang w:val="en-US"/>
        </w:rPr>
        <w:t>with parents</w:t>
      </w:r>
      <w:r w:rsidR="00A855D2">
        <w:rPr>
          <w:rFonts w:eastAsia="Segoe UI" w:cs="Segoe UI"/>
          <w:sz w:val="22"/>
          <w:lang w:val="en-US"/>
        </w:rPr>
        <w:t>,</w:t>
      </w:r>
      <w:r w:rsidR="00D82D29">
        <w:rPr>
          <w:rFonts w:eastAsia="Segoe UI" w:cs="Segoe UI"/>
          <w:sz w:val="22"/>
          <w:lang w:val="en-US"/>
        </w:rPr>
        <w:t xml:space="preserve"> </w:t>
      </w:r>
      <w:r w:rsidRPr="00501868">
        <w:rPr>
          <w:rFonts w:eastAsia="Segoe UI" w:cs="Segoe UI"/>
          <w:sz w:val="22"/>
          <w:lang w:val="en-US"/>
        </w:rPr>
        <w:t xml:space="preserve">to </w:t>
      </w:r>
      <w:r w:rsidR="00FA61B6" w:rsidRPr="00501868">
        <w:rPr>
          <w:rFonts w:eastAsia="Segoe UI" w:cs="Segoe UI"/>
          <w:sz w:val="22"/>
          <w:lang w:val="en-US"/>
        </w:rPr>
        <w:t>analyze any trends</w:t>
      </w:r>
      <w:r w:rsidR="00A855D2">
        <w:rPr>
          <w:rFonts w:eastAsia="Segoe UI" w:cs="Segoe UI"/>
          <w:sz w:val="22"/>
          <w:lang w:val="en-US"/>
        </w:rPr>
        <w:t xml:space="preserve"> or triggers</w:t>
      </w:r>
      <w:r w:rsidR="00FA61B6" w:rsidRPr="00501868">
        <w:rPr>
          <w:rFonts w:eastAsia="Segoe UI" w:cs="Segoe UI"/>
          <w:sz w:val="22"/>
          <w:lang w:val="en-US"/>
        </w:rPr>
        <w:t xml:space="preserve">. </w:t>
      </w:r>
    </w:p>
    <w:p w14:paraId="77FA612D" w14:textId="2EA9D281" w:rsidR="00501868" w:rsidRDefault="00501868" w:rsidP="00501868">
      <w:pPr>
        <w:pStyle w:val="ListParagraph"/>
        <w:numPr>
          <w:ilvl w:val="0"/>
          <w:numId w:val="9"/>
        </w:numPr>
        <w:rPr>
          <w:rFonts w:eastAsia="Segoe UI" w:cs="Segoe UI"/>
          <w:sz w:val="22"/>
        </w:rPr>
      </w:pPr>
      <w:r>
        <w:rPr>
          <w:rFonts w:eastAsia="Segoe UI" w:cs="Segoe UI"/>
          <w:sz w:val="22"/>
        </w:rPr>
        <w:t>A Personal Behaviour Plan will be suggested and written in c</w:t>
      </w:r>
      <w:r w:rsidR="00361FCC">
        <w:rPr>
          <w:rFonts w:eastAsia="Segoe UI" w:cs="Segoe UI"/>
          <w:sz w:val="22"/>
        </w:rPr>
        <w:t>onjunction with the child’s parent</w:t>
      </w:r>
      <w:r w:rsidR="00A855D2">
        <w:rPr>
          <w:rFonts w:eastAsia="Segoe UI" w:cs="Segoe UI"/>
          <w:sz w:val="22"/>
        </w:rPr>
        <w:t xml:space="preserve">s, so </w:t>
      </w:r>
      <w:r w:rsidR="00FF5C6B">
        <w:rPr>
          <w:rFonts w:eastAsia="Segoe UI" w:cs="Segoe UI"/>
          <w:sz w:val="22"/>
        </w:rPr>
        <w:t xml:space="preserve">similar </w:t>
      </w:r>
      <w:r w:rsidR="00A855D2">
        <w:rPr>
          <w:rFonts w:eastAsia="Segoe UI" w:cs="Segoe UI"/>
          <w:sz w:val="22"/>
        </w:rPr>
        <w:t>behaviour management strategies can be used</w:t>
      </w:r>
      <w:r w:rsidR="00FF5C6B">
        <w:rPr>
          <w:rFonts w:eastAsia="Segoe UI" w:cs="Segoe UI"/>
          <w:sz w:val="22"/>
        </w:rPr>
        <w:t xml:space="preserve"> at home as well as school.</w:t>
      </w:r>
    </w:p>
    <w:p w14:paraId="12A586FE" w14:textId="06702852" w:rsidR="00C71503" w:rsidRDefault="00C71503" w:rsidP="00501868">
      <w:pPr>
        <w:pStyle w:val="ListParagraph"/>
        <w:numPr>
          <w:ilvl w:val="0"/>
          <w:numId w:val="9"/>
        </w:numPr>
        <w:rPr>
          <w:rFonts w:eastAsia="Segoe UI" w:cs="Segoe UI"/>
          <w:sz w:val="22"/>
        </w:rPr>
      </w:pPr>
      <w:r>
        <w:rPr>
          <w:rFonts w:eastAsia="Segoe UI" w:cs="Segoe UI"/>
          <w:sz w:val="22"/>
        </w:rPr>
        <w:t xml:space="preserve">The Senior Leader present will explain </w:t>
      </w:r>
      <w:r w:rsidR="00057838">
        <w:rPr>
          <w:rFonts w:eastAsia="Segoe UI" w:cs="Segoe UI"/>
          <w:sz w:val="22"/>
        </w:rPr>
        <w:t>other actions we may be taking</w:t>
      </w:r>
      <w:r w:rsidR="00FF5C6B">
        <w:rPr>
          <w:rFonts w:eastAsia="Segoe UI" w:cs="Segoe UI"/>
          <w:sz w:val="22"/>
        </w:rPr>
        <w:t xml:space="preserve"> - </w:t>
      </w:r>
    </w:p>
    <w:p w14:paraId="4501B3E7" w14:textId="060401B4" w:rsidR="00057838" w:rsidRDefault="00057838" w:rsidP="00057838">
      <w:pPr>
        <w:pStyle w:val="ListParagraph"/>
        <w:numPr>
          <w:ilvl w:val="1"/>
          <w:numId w:val="9"/>
        </w:numPr>
        <w:rPr>
          <w:rFonts w:eastAsia="Segoe UI" w:cs="Segoe UI"/>
          <w:sz w:val="22"/>
        </w:rPr>
      </w:pPr>
      <w:r>
        <w:rPr>
          <w:rFonts w:eastAsia="Segoe UI" w:cs="Segoe UI"/>
          <w:sz w:val="22"/>
        </w:rPr>
        <w:t>Requesting a SENCO observation</w:t>
      </w:r>
    </w:p>
    <w:p w14:paraId="48F01C19" w14:textId="11B19D6B" w:rsidR="00057838" w:rsidRDefault="00057838" w:rsidP="00057838">
      <w:pPr>
        <w:pStyle w:val="ListParagraph"/>
        <w:numPr>
          <w:ilvl w:val="1"/>
          <w:numId w:val="9"/>
        </w:numPr>
        <w:rPr>
          <w:rFonts w:eastAsia="Segoe UI" w:cs="Segoe UI"/>
          <w:sz w:val="22"/>
        </w:rPr>
      </w:pPr>
      <w:r>
        <w:rPr>
          <w:rFonts w:eastAsia="Segoe UI" w:cs="Segoe UI"/>
          <w:sz w:val="22"/>
        </w:rPr>
        <w:t>Contacting the Local Authority SEN and Inclusion team</w:t>
      </w:r>
    </w:p>
    <w:p w14:paraId="52129A97" w14:textId="0CCDE582" w:rsidR="00145D14" w:rsidRDefault="00191F19" w:rsidP="00057838">
      <w:pPr>
        <w:pStyle w:val="ListParagraph"/>
        <w:numPr>
          <w:ilvl w:val="1"/>
          <w:numId w:val="9"/>
        </w:numPr>
        <w:rPr>
          <w:rFonts w:eastAsia="Segoe UI" w:cs="Segoe UI"/>
          <w:sz w:val="22"/>
        </w:rPr>
      </w:pPr>
      <w:r>
        <w:rPr>
          <w:rFonts w:eastAsia="Segoe UI" w:cs="Segoe UI"/>
          <w:sz w:val="22"/>
        </w:rPr>
        <w:t>Referral to the Mental Health Support Team</w:t>
      </w:r>
    </w:p>
    <w:p w14:paraId="28C7DE28" w14:textId="2EC3C506" w:rsidR="00191F19" w:rsidRDefault="00191F19" w:rsidP="00057838">
      <w:pPr>
        <w:pStyle w:val="ListParagraph"/>
        <w:numPr>
          <w:ilvl w:val="1"/>
          <w:numId w:val="9"/>
        </w:numPr>
        <w:rPr>
          <w:rFonts w:eastAsia="Segoe UI" w:cs="Segoe UI"/>
          <w:sz w:val="22"/>
        </w:rPr>
      </w:pPr>
      <w:r>
        <w:rPr>
          <w:rFonts w:eastAsia="Segoe UI" w:cs="Segoe UI"/>
          <w:sz w:val="22"/>
        </w:rPr>
        <w:t>Referral to the Schools and Communities Team</w:t>
      </w:r>
    </w:p>
    <w:p w14:paraId="7365C262" w14:textId="3DC452B7" w:rsidR="00CE5418" w:rsidRDefault="00CE5418" w:rsidP="00CE5418">
      <w:pPr>
        <w:pStyle w:val="ListParagraph"/>
        <w:numPr>
          <w:ilvl w:val="0"/>
          <w:numId w:val="9"/>
        </w:numPr>
        <w:rPr>
          <w:rFonts w:eastAsia="Segoe UI" w:cs="Segoe UI"/>
          <w:sz w:val="22"/>
        </w:rPr>
      </w:pPr>
      <w:r>
        <w:rPr>
          <w:rFonts w:eastAsia="Segoe UI" w:cs="Segoe UI"/>
          <w:sz w:val="22"/>
        </w:rPr>
        <w:t>The Senior Leader</w:t>
      </w:r>
      <w:r w:rsidR="003C6BCF">
        <w:rPr>
          <w:rFonts w:eastAsia="Segoe UI" w:cs="Segoe UI"/>
          <w:sz w:val="22"/>
        </w:rPr>
        <w:t xml:space="preserve"> present will also make the parents aware </w:t>
      </w:r>
      <w:r w:rsidR="00BA0700">
        <w:rPr>
          <w:rFonts w:eastAsia="Segoe UI" w:cs="Segoe UI"/>
          <w:sz w:val="22"/>
        </w:rPr>
        <w:t xml:space="preserve">that if these incidents do not improve it could lead to a </w:t>
      </w:r>
      <w:r w:rsidR="003B0E80">
        <w:rPr>
          <w:rFonts w:eastAsia="Segoe UI" w:cs="Segoe UI"/>
          <w:sz w:val="22"/>
        </w:rPr>
        <w:t xml:space="preserve">fixed </w:t>
      </w:r>
      <w:r w:rsidR="000B1E69">
        <w:rPr>
          <w:rFonts w:eastAsia="Segoe UI" w:cs="Segoe UI"/>
          <w:sz w:val="22"/>
        </w:rPr>
        <w:t xml:space="preserve">period </w:t>
      </w:r>
      <w:r w:rsidR="00BA0700">
        <w:rPr>
          <w:rFonts w:eastAsia="Segoe UI" w:cs="Segoe UI"/>
          <w:sz w:val="22"/>
        </w:rPr>
        <w:t>suspension</w:t>
      </w:r>
      <w:r w:rsidR="00657ACC">
        <w:rPr>
          <w:rFonts w:eastAsia="Segoe UI" w:cs="Segoe UI"/>
          <w:sz w:val="22"/>
        </w:rPr>
        <w:t xml:space="preserve">. </w:t>
      </w:r>
    </w:p>
    <w:p w14:paraId="39088ABB" w14:textId="3C71F22D" w:rsidR="00252549" w:rsidRPr="000C399F" w:rsidRDefault="000C399F" w:rsidP="000C399F">
      <w:pPr>
        <w:rPr>
          <w:rFonts w:eastAsia="Segoe UI" w:cs="Segoe UI"/>
          <w:sz w:val="22"/>
        </w:rPr>
      </w:pPr>
      <w:r>
        <w:rPr>
          <w:rFonts w:eastAsia="Segoe UI" w:cs="Segoe UI"/>
          <w:sz w:val="22"/>
        </w:rPr>
        <w:t xml:space="preserve">A fixed period suspension in the first instance </w:t>
      </w:r>
      <w:r w:rsidR="000441EC">
        <w:rPr>
          <w:rFonts w:eastAsia="Segoe UI" w:cs="Segoe UI"/>
          <w:sz w:val="22"/>
        </w:rPr>
        <w:t xml:space="preserve">will </w:t>
      </w:r>
      <w:r>
        <w:rPr>
          <w:rFonts w:eastAsia="Segoe UI" w:cs="Segoe UI"/>
          <w:sz w:val="22"/>
        </w:rPr>
        <w:t>be 0.5 or 1.5 days. Repeat or further suspension will increase in length</w:t>
      </w:r>
      <w:r w:rsidR="00BC33AF">
        <w:rPr>
          <w:rFonts w:eastAsia="Segoe UI" w:cs="Segoe UI"/>
          <w:sz w:val="22"/>
        </w:rPr>
        <w:t>. This is to reflect the seriousness of persistent</w:t>
      </w:r>
      <w:r w:rsidR="00617806">
        <w:rPr>
          <w:rFonts w:eastAsia="Segoe UI" w:cs="Segoe UI"/>
          <w:sz w:val="22"/>
        </w:rPr>
        <w:t xml:space="preserve"> </w:t>
      </w:r>
      <w:r w:rsidR="004F1190">
        <w:rPr>
          <w:rFonts w:eastAsia="Segoe UI" w:cs="Segoe UI"/>
          <w:sz w:val="22"/>
        </w:rPr>
        <w:t>low-level</w:t>
      </w:r>
      <w:r w:rsidR="00617806">
        <w:rPr>
          <w:rFonts w:eastAsia="Segoe UI" w:cs="Segoe UI"/>
          <w:sz w:val="22"/>
        </w:rPr>
        <w:t xml:space="preserve"> behaviour and allows the school to contact other external agencies for support and guidance. </w:t>
      </w:r>
    </w:p>
    <w:p w14:paraId="656A5AA3" w14:textId="30531F1D" w:rsidR="000012BE" w:rsidRPr="00AE0BBE" w:rsidRDefault="000012BE" w:rsidP="000012BE">
      <w:pPr>
        <w:rPr>
          <w:rFonts w:eastAsia="Segoe UI" w:cs="Segoe UI"/>
          <w:sz w:val="22"/>
        </w:rPr>
      </w:pPr>
      <w:r w:rsidRPr="00AE0BBE">
        <w:rPr>
          <w:rFonts w:eastAsia="Segoe UI" w:cs="Segoe UI"/>
          <w:sz w:val="22"/>
        </w:rPr>
        <w:t>All behaviour incidents will be recorded on CPOMs using the appropriate categories, recording what happened, the consequences and follow-up taken. Parents must be informed of persistent low-level disruption or one incidence of a more severe behaviour incident. Parents can be informed in person, by telephone</w:t>
      </w:r>
      <w:r w:rsidR="0096774D">
        <w:rPr>
          <w:rFonts w:eastAsia="Segoe UI" w:cs="Segoe UI"/>
          <w:sz w:val="22"/>
        </w:rPr>
        <w:t xml:space="preserve">, </w:t>
      </w:r>
      <w:r w:rsidRPr="00AE0BBE">
        <w:rPr>
          <w:rFonts w:eastAsia="Segoe UI" w:cs="Segoe UI"/>
          <w:sz w:val="22"/>
        </w:rPr>
        <w:t>email</w:t>
      </w:r>
      <w:r w:rsidR="0096774D">
        <w:rPr>
          <w:rFonts w:eastAsia="Segoe UI" w:cs="Segoe UI"/>
          <w:sz w:val="22"/>
        </w:rPr>
        <w:t xml:space="preserve"> or class dojo message, </w:t>
      </w:r>
      <w:r w:rsidRPr="00AE0BBE">
        <w:rPr>
          <w:rFonts w:eastAsia="Segoe UI" w:cs="Segoe UI"/>
          <w:sz w:val="22"/>
        </w:rPr>
        <w:t xml:space="preserve">as appropriate to the situation. Where appropriate in cases of joint parental custody both parents will be informed. </w:t>
      </w:r>
    </w:p>
    <w:p w14:paraId="75BDB28A" w14:textId="0BF732FB" w:rsidR="00EC6C80" w:rsidRDefault="015F5659" w:rsidP="015F5659">
      <w:pPr>
        <w:ind w:left="360" w:hanging="360"/>
        <w:rPr>
          <w:rFonts w:eastAsia="Segoe UI" w:cs="Segoe UI"/>
          <w:color w:val="000000" w:themeColor="text1"/>
          <w:sz w:val="22"/>
          <w:u w:val="single"/>
        </w:rPr>
      </w:pPr>
      <w:r w:rsidRPr="015F5659">
        <w:rPr>
          <w:rFonts w:eastAsia="Segoe UI" w:cs="Segoe UI"/>
          <w:color w:val="000000" w:themeColor="text1"/>
          <w:sz w:val="22"/>
          <w:lang w:val="en-US"/>
        </w:rPr>
        <w:t xml:space="preserve"> </w:t>
      </w:r>
      <w:r w:rsidRPr="015F5659">
        <w:rPr>
          <w:rFonts w:eastAsia="Segoe UI" w:cs="Segoe UI"/>
          <w:color w:val="000000" w:themeColor="text1"/>
          <w:sz w:val="22"/>
          <w:u w:val="single"/>
        </w:rPr>
        <w:t>More severe behaviour incidents</w:t>
      </w:r>
    </w:p>
    <w:p w14:paraId="6C801F5B" w14:textId="701996A9" w:rsidR="00EC6C80" w:rsidRPr="00AE0BBE" w:rsidRDefault="015F5659" w:rsidP="015F5659">
      <w:pPr>
        <w:ind w:left="360" w:hanging="360"/>
        <w:rPr>
          <w:rFonts w:eastAsia="Segoe UI" w:cs="Segoe UI"/>
          <w:sz w:val="22"/>
          <w:lang w:val="en-US"/>
        </w:rPr>
      </w:pPr>
      <w:r w:rsidRPr="00AE0BBE">
        <w:rPr>
          <w:rFonts w:eastAsia="Segoe UI" w:cs="Segoe UI"/>
          <w:sz w:val="22"/>
          <w:lang w:val="en-US"/>
        </w:rPr>
        <w:t xml:space="preserve">A serious behaviour incident </w:t>
      </w:r>
      <w:r w:rsidR="000441EC">
        <w:rPr>
          <w:rFonts w:eastAsia="Segoe UI" w:cs="Segoe UI"/>
          <w:sz w:val="22"/>
          <w:lang w:val="en-US"/>
        </w:rPr>
        <w:t>may be defined as</w:t>
      </w:r>
    </w:p>
    <w:p w14:paraId="7A9A70CF" w14:textId="52686E45" w:rsidR="00EC6C80" w:rsidRPr="00AE0BBE" w:rsidRDefault="015F5659" w:rsidP="015F5659">
      <w:pPr>
        <w:pStyle w:val="ListParagraph"/>
        <w:numPr>
          <w:ilvl w:val="0"/>
          <w:numId w:val="3"/>
        </w:numPr>
        <w:rPr>
          <w:rFonts w:eastAsia="Segoe UI" w:cs="Segoe UI"/>
          <w:sz w:val="22"/>
          <w:lang w:val="en-US"/>
        </w:rPr>
      </w:pPr>
      <w:r w:rsidRPr="00AE0BBE">
        <w:rPr>
          <w:rFonts w:eastAsia="Segoe UI" w:cs="Segoe UI"/>
          <w:sz w:val="22"/>
          <w:lang w:val="en-US"/>
        </w:rPr>
        <w:t xml:space="preserve">Serious physical aggression to staff or pupils. </w:t>
      </w:r>
    </w:p>
    <w:p w14:paraId="47713D31" w14:textId="7FDD6B41" w:rsidR="00EC6C80" w:rsidRPr="00AE0BBE" w:rsidRDefault="015F5659" w:rsidP="015F5659">
      <w:pPr>
        <w:pStyle w:val="ListParagraph"/>
        <w:numPr>
          <w:ilvl w:val="0"/>
          <w:numId w:val="3"/>
        </w:numPr>
        <w:rPr>
          <w:rFonts w:eastAsia="Segoe UI" w:cs="Segoe UI"/>
          <w:sz w:val="22"/>
          <w:lang w:val="en-US"/>
        </w:rPr>
      </w:pPr>
      <w:r w:rsidRPr="00AE0BBE">
        <w:rPr>
          <w:rFonts w:eastAsia="Segoe UI" w:cs="Segoe UI"/>
          <w:sz w:val="22"/>
          <w:lang w:val="en-US"/>
        </w:rPr>
        <w:t xml:space="preserve">Persistent verbal abuse including swearing. </w:t>
      </w:r>
    </w:p>
    <w:p w14:paraId="1A939E81" w14:textId="6E457D0F" w:rsidR="00EC6C80" w:rsidRPr="00AE0BBE" w:rsidRDefault="015F5659" w:rsidP="015F5659">
      <w:pPr>
        <w:pStyle w:val="ListParagraph"/>
        <w:numPr>
          <w:ilvl w:val="0"/>
          <w:numId w:val="3"/>
        </w:numPr>
        <w:rPr>
          <w:rFonts w:eastAsia="Segoe UI" w:cs="Segoe UI"/>
          <w:sz w:val="22"/>
          <w:lang w:val="en-US"/>
        </w:rPr>
      </w:pPr>
      <w:r w:rsidRPr="00AE0BBE">
        <w:rPr>
          <w:rFonts w:eastAsia="Segoe UI" w:cs="Segoe UI"/>
          <w:sz w:val="22"/>
          <w:lang w:val="en-US"/>
        </w:rPr>
        <w:t xml:space="preserve">Refusal to accept </w:t>
      </w:r>
      <w:r w:rsidR="004F1190" w:rsidRPr="00AE0BBE">
        <w:rPr>
          <w:rFonts w:eastAsia="Segoe UI" w:cs="Segoe UI"/>
          <w:sz w:val="22"/>
          <w:lang w:val="en-US"/>
        </w:rPr>
        <w:t>instruction</w:t>
      </w:r>
      <w:r w:rsidRPr="00AE0BBE">
        <w:rPr>
          <w:rFonts w:eastAsia="Segoe UI" w:cs="Segoe UI"/>
          <w:sz w:val="22"/>
          <w:lang w:val="en-US"/>
        </w:rPr>
        <w:t xml:space="preserve"> leading to an unsafe situation i.e. directly challenging staff with risk to children’s or </w:t>
      </w:r>
      <w:r w:rsidR="00FF7644" w:rsidRPr="00AE0BBE">
        <w:rPr>
          <w:rFonts w:eastAsia="Segoe UI" w:cs="Segoe UI"/>
          <w:sz w:val="22"/>
          <w:lang w:val="en-US"/>
        </w:rPr>
        <w:t>adults’</w:t>
      </w:r>
      <w:r w:rsidRPr="00AE0BBE">
        <w:rPr>
          <w:rFonts w:eastAsia="Segoe UI" w:cs="Segoe UI"/>
          <w:sz w:val="22"/>
          <w:lang w:val="en-US"/>
        </w:rPr>
        <w:t xml:space="preserve"> safety. </w:t>
      </w:r>
    </w:p>
    <w:p w14:paraId="0FE2A85B" w14:textId="0F62C655" w:rsidR="00EC6C80" w:rsidRPr="00AE0BBE" w:rsidRDefault="015F5659" w:rsidP="015F5659">
      <w:pPr>
        <w:pStyle w:val="ListParagraph"/>
        <w:numPr>
          <w:ilvl w:val="0"/>
          <w:numId w:val="3"/>
        </w:numPr>
        <w:rPr>
          <w:rFonts w:eastAsia="Segoe UI" w:cs="Segoe UI"/>
          <w:sz w:val="22"/>
          <w:lang w:val="en-US"/>
        </w:rPr>
      </w:pPr>
      <w:r w:rsidRPr="00AE0BBE">
        <w:rPr>
          <w:rFonts w:eastAsia="Segoe UI" w:cs="Segoe UI"/>
          <w:sz w:val="22"/>
          <w:lang w:val="en-US"/>
        </w:rPr>
        <w:t xml:space="preserve">Serious willful damage to property. </w:t>
      </w:r>
    </w:p>
    <w:p w14:paraId="7BE017F5" w14:textId="32C97ACD" w:rsidR="00EC6C80" w:rsidRPr="00AE0BBE" w:rsidRDefault="004F1190" w:rsidP="322F7D4C">
      <w:pPr>
        <w:pStyle w:val="ListParagraph"/>
        <w:numPr>
          <w:ilvl w:val="0"/>
          <w:numId w:val="3"/>
        </w:numPr>
        <w:rPr>
          <w:rFonts w:eastAsia="Segoe UI" w:cs="Segoe UI"/>
          <w:sz w:val="22"/>
          <w:lang w:val="en-US"/>
        </w:rPr>
      </w:pPr>
      <w:r w:rsidRPr="00AE0BBE">
        <w:rPr>
          <w:rFonts w:eastAsia="Segoe UI" w:cs="Segoe UI"/>
          <w:sz w:val="22"/>
          <w:lang w:val="en-US"/>
        </w:rPr>
        <w:t>Bullying includes</w:t>
      </w:r>
      <w:r w:rsidR="015F5659" w:rsidRPr="00AE0BBE">
        <w:rPr>
          <w:rFonts w:eastAsia="Segoe UI" w:cs="Segoe UI"/>
          <w:sz w:val="22"/>
          <w:lang w:val="en-US"/>
        </w:rPr>
        <w:t xml:space="preserve"> </w:t>
      </w:r>
      <w:r>
        <w:rPr>
          <w:rFonts w:eastAsia="Segoe UI" w:cs="Segoe UI"/>
          <w:sz w:val="22"/>
          <w:lang w:val="en-US"/>
        </w:rPr>
        <w:t xml:space="preserve">- </w:t>
      </w:r>
      <w:r w:rsidR="015F5659" w:rsidRPr="00AE0BBE">
        <w:rPr>
          <w:rFonts w:eastAsia="Segoe UI" w:cs="Segoe UI"/>
          <w:sz w:val="22"/>
          <w:lang w:val="en-US"/>
        </w:rPr>
        <w:t xml:space="preserve">online </w:t>
      </w:r>
      <w:r w:rsidR="322F7D4C" w:rsidRPr="00AE0BBE">
        <w:rPr>
          <w:rFonts w:eastAsia="Segoe UI" w:cs="Segoe UI"/>
          <w:sz w:val="22"/>
          <w:lang w:val="en-US"/>
        </w:rPr>
        <w:t>bullying.</w:t>
      </w:r>
    </w:p>
    <w:p w14:paraId="014E3592" w14:textId="51B8E14B" w:rsidR="00EC6C80" w:rsidRPr="00AE0BBE" w:rsidRDefault="015F5659" w:rsidP="015F5659">
      <w:pPr>
        <w:pStyle w:val="ListParagraph"/>
        <w:numPr>
          <w:ilvl w:val="0"/>
          <w:numId w:val="3"/>
        </w:numPr>
        <w:rPr>
          <w:rFonts w:eastAsia="Segoe UI" w:cs="Segoe UI"/>
          <w:sz w:val="22"/>
        </w:rPr>
      </w:pPr>
      <w:r w:rsidRPr="00AE0BBE">
        <w:rPr>
          <w:rFonts w:eastAsia="Segoe UI" w:cs="Segoe UI"/>
          <w:sz w:val="22"/>
        </w:rPr>
        <w:t xml:space="preserve">Absconding </w:t>
      </w:r>
    </w:p>
    <w:p w14:paraId="54143690" w14:textId="6D00C412" w:rsidR="00EC6C80" w:rsidRPr="00AE0BBE" w:rsidRDefault="015F5659" w:rsidP="015F5659">
      <w:pPr>
        <w:pStyle w:val="ListParagraph"/>
        <w:numPr>
          <w:ilvl w:val="0"/>
          <w:numId w:val="3"/>
        </w:numPr>
        <w:rPr>
          <w:rFonts w:eastAsia="Segoe UI" w:cs="Segoe UI"/>
          <w:sz w:val="22"/>
        </w:rPr>
      </w:pPr>
      <w:r w:rsidRPr="00AE0BBE">
        <w:rPr>
          <w:rFonts w:eastAsia="Segoe UI" w:cs="Segoe UI"/>
          <w:sz w:val="22"/>
        </w:rPr>
        <w:t xml:space="preserve">Persistent disruption in class </w:t>
      </w:r>
      <w:r w:rsidR="0057513E" w:rsidRPr="00AE0BBE">
        <w:rPr>
          <w:rFonts w:eastAsia="Segoe UI" w:cs="Segoe UI"/>
          <w:sz w:val="22"/>
        </w:rPr>
        <w:t>which causes severe loss of learning to others and/or which creates an unsafe environment for others.</w:t>
      </w:r>
    </w:p>
    <w:p w14:paraId="49F0AB25" w14:textId="12CC0FAE" w:rsidR="00EC6C80" w:rsidRPr="00AE0BBE" w:rsidRDefault="015F5659" w:rsidP="015F5659">
      <w:pPr>
        <w:pStyle w:val="ListParagraph"/>
        <w:numPr>
          <w:ilvl w:val="0"/>
          <w:numId w:val="3"/>
        </w:numPr>
        <w:rPr>
          <w:rFonts w:eastAsia="Segoe UI" w:cs="Segoe UI"/>
          <w:sz w:val="22"/>
        </w:rPr>
      </w:pPr>
      <w:r w:rsidRPr="00AE0BBE">
        <w:rPr>
          <w:rFonts w:eastAsia="Segoe UI" w:cs="Segoe UI"/>
          <w:sz w:val="22"/>
        </w:rPr>
        <w:t>Racist or prejudicial language or behaviours</w:t>
      </w:r>
    </w:p>
    <w:p w14:paraId="0B9CD83E" w14:textId="54AF61AC" w:rsidR="00EC6C80" w:rsidRDefault="015F5659" w:rsidP="015F5659">
      <w:pPr>
        <w:pStyle w:val="ListParagraph"/>
        <w:numPr>
          <w:ilvl w:val="0"/>
          <w:numId w:val="3"/>
        </w:numPr>
        <w:rPr>
          <w:rFonts w:eastAsia="Segoe UI" w:cs="Segoe UI"/>
          <w:sz w:val="22"/>
        </w:rPr>
      </w:pPr>
      <w:r w:rsidRPr="00AE0BBE">
        <w:rPr>
          <w:rFonts w:eastAsia="Segoe UI" w:cs="Segoe UI"/>
          <w:sz w:val="22"/>
        </w:rPr>
        <w:t xml:space="preserve">Stealing </w:t>
      </w:r>
    </w:p>
    <w:p w14:paraId="00BF1CBA" w14:textId="0E9C74CD" w:rsidR="00D81011" w:rsidRPr="00AE0BBE" w:rsidRDefault="00D81011" w:rsidP="015F5659">
      <w:pPr>
        <w:pStyle w:val="ListParagraph"/>
        <w:numPr>
          <w:ilvl w:val="0"/>
          <w:numId w:val="3"/>
        </w:numPr>
        <w:rPr>
          <w:rFonts w:eastAsia="Segoe UI" w:cs="Segoe UI"/>
          <w:sz w:val="22"/>
        </w:rPr>
      </w:pPr>
      <w:r>
        <w:rPr>
          <w:rFonts w:eastAsia="Segoe UI" w:cs="Segoe UI"/>
          <w:sz w:val="22"/>
        </w:rPr>
        <w:t>Another incident deemed severe by the SLT</w:t>
      </w:r>
    </w:p>
    <w:p w14:paraId="3FF5739C" w14:textId="77777777" w:rsidR="006C04F6" w:rsidRDefault="006C04F6" w:rsidP="015F5659">
      <w:pPr>
        <w:rPr>
          <w:rFonts w:eastAsia="Segoe UI" w:cs="Segoe UI"/>
          <w:sz w:val="22"/>
          <w:u w:val="single"/>
        </w:rPr>
      </w:pPr>
    </w:p>
    <w:p w14:paraId="13A06376" w14:textId="77777777" w:rsidR="006C04F6" w:rsidRDefault="006C04F6" w:rsidP="015F5659">
      <w:pPr>
        <w:rPr>
          <w:rFonts w:eastAsia="Segoe UI" w:cs="Segoe UI"/>
          <w:sz w:val="22"/>
          <w:u w:val="single"/>
        </w:rPr>
      </w:pPr>
    </w:p>
    <w:p w14:paraId="560A3E77" w14:textId="466108EE" w:rsidR="00EC6C80" w:rsidRPr="00621E5E" w:rsidRDefault="00621E5E" w:rsidP="015F5659">
      <w:pPr>
        <w:rPr>
          <w:rFonts w:eastAsia="Segoe UI" w:cs="Segoe UI"/>
          <w:sz w:val="22"/>
          <w:u w:val="single"/>
        </w:rPr>
      </w:pPr>
      <w:r w:rsidRPr="00621E5E">
        <w:rPr>
          <w:rFonts w:eastAsia="Segoe UI" w:cs="Segoe UI"/>
          <w:sz w:val="22"/>
          <w:u w:val="single"/>
        </w:rPr>
        <w:lastRenderedPageBreak/>
        <w:t xml:space="preserve">How will severe behaviour incidents be dealt with? </w:t>
      </w:r>
    </w:p>
    <w:p w14:paraId="35206CE5" w14:textId="12B9D254" w:rsidR="00EC6C80" w:rsidRPr="00C90FE1" w:rsidRDefault="015F5659" w:rsidP="00EB6FE1">
      <w:pPr>
        <w:pStyle w:val="ListParagraph"/>
        <w:numPr>
          <w:ilvl w:val="0"/>
          <w:numId w:val="4"/>
        </w:numPr>
        <w:rPr>
          <w:rFonts w:eastAsia="Segoe UI" w:cs="Segoe UI"/>
          <w:sz w:val="22"/>
        </w:rPr>
      </w:pPr>
      <w:r w:rsidRPr="00C90FE1">
        <w:rPr>
          <w:rFonts w:eastAsia="Segoe UI" w:cs="Segoe UI"/>
          <w:sz w:val="22"/>
        </w:rPr>
        <w:t>A member of S</w:t>
      </w:r>
      <w:r w:rsidR="00BF447C">
        <w:rPr>
          <w:rFonts w:eastAsia="Segoe UI" w:cs="Segoe UI"/>
          <w:sz w:val="22"/>
        </w:rPr>
        <w:t>L</w:t>
      </w:r>
      <w:r w:rsidRPr="00C90FE1">
        <w:rPr>
          <w:rFonts w:eastAsia="Segoe UI" w:cs="Segoe UI"/>
          <w:sz w:val="22"/>
        </w:rPr>
        <w:t xml:space="preserve">T will be verbally informed of the incident immediately, either </w:t>
      </w:r>
      <w:r w:rsidR="004F1190" w:rsidRPr="00C90FE1">
        <w:rPr>
          <w:rFonts w:eastAsia="Segoe UI" w:cs="Segoe UI"/>
          <w:sz w:val="22"/>
        </w:rPr>
        <w:t>in person</w:t>
      </w:r>
      <w:r w:rsidRPr="00C90FE1">
        <w:rPr>
          <w:rFonts w:eastAsia="Segoe UI" w:cs="Segoe UI"/>
          <w:sz w:val="22"/>
        </w:rPr>
        <w:t xml:space="preserve"> or by telephone.</w:t>
      </w:r>
      <w:r w:rsidR="000D1182">
        <w:rPr>
          <w:rFonts w:eastAsia="Segoe UI" w:cs="Segoe UI"/>
          <w:sz w:val="22"/>
        </w:rPr>
        <w:t xml:space="preserve"> They will assess the incident </w:t>
      </w:r>
      <w:r w:rsidR="008C595A">
        <w:rPr>
          <w:rFonts w:eastAsia="Segoe UI" w:cs="Segoe UI"/>
          <w:sz w:val="22"/>
        </w:rPr>
        <w:t xml:space="preserve">from the information that has been shared with them. </w:t>
      </w:r>
    </w:p>
    <w:p w14:paraId="57EB9A30" w14:textId="50E33E4B" w:rsidR="00EC6C80" w:rsidRPr="005D7654" w:rsidRDefault="00455172" w:rsidP="015F5659">
      <w:pPr>
        <w:pStyle w:val="ListParagraph"/>
        <w:numPr>
          <w:ilvl w:val="0"/>
          <w:numId w:val="4"/>
        </w:numPr>
        <w:rPr>
          <w:rFonts w:eastAsia="Segoe UI" w:cs="Segoe UI"/>
          <w:sz w:val="22"/>
        </w:rPr>
      </w:pPr>
      <w:r>
        <w:rPr>
          <w:rFonts w:eastAsia="Segoe UI" w:cs="Segoe UI"/>
          <w:sz w:val="22"/>
        </w:rPr>
        <w:t>A</w:t>
      </w:r>
      <w:r w:rsidR="015F5659" w:rsidRPr="015F5659">
        <w:rPr>
          <w:rFonts w:eastAsia="Segoe UI" w:cs="Segoe UI"/>
          <w:sz w:val="22"/>
        </w:rPr>
        <w:t>ttempt</w:t>
      </w:r>
      <w:r w:rsidR="00C90FE1">
        <w:rPr>
          <w:rFonts w:eastAsia="Segoe UI" w:cs="Segoe UI"/>
          <w:sz w:val="22"/>
        </w:rPr>
        <w:t>s</w:t>
      </w:r>
      <w:r w:rsidR="015F5659" w:rsidRPr="015F5659">
        <w:rPr>
          <w:rFonts w:eastAsia="Segoe UI" w:cs="Segoe UI"/>
          <w:sz w:val="22"/>
        </w:rPr>
        <w:t xml:space="preserve"> to de-escalate the situation</w:t>
      </w:r>
      <w:r w:rsidR="00751DBA">
        <w:rPr>
          <w:rFonts w:eastAsia="Segoe UI" w:cs="Segoe UI"/>
          <w:sz w:val="22"/>
        </w:rPr>
        <w:t xml:space="preserve">, </w:t>
      </w:r>
      <w:r>
        <w:rPr>
          <w:rFonts w:eastAsia="Segoe UI" w:cs="Segoe UI"/>
          <w:sz w:val="22"/>
        </w:rPr>
        <w:t xml:space="preserve">will continue to be </w:t>
      </w:r>
      <w:r w:rsidR="00C90FE1">
        <w:rPr>
          <w:rFonts w:eastAsia="Segoe UI" w:cs="Segoe UI"/>
          <w:sz w:val="22"/>
        </w:rPr>
        <w:t xml:space="preserve">made by </w:t>
      </w:r>
      <w:r w:rsidR="000D1182">
        <w:rPr>
          <w:rFonts w:eastAsia="Segoe UI" w:cs="Segoe UI"/>
          <w:sz w:val="22"/>
        </w:rPr>
        <w:t xml:space="preserve">school staff </w:t>
      </w:r>
      <w:r w:rsidR="008C595A">
        <w:rPr>
          <w:rFonts w:eastAsia="Segoe UI" w:cs="Segoe UI"/>
          <w:sz w:val="22"/>
        </w:rPr>
        <w:t xml:space="preserve">present </w:t>
      </w:r>
      <w:r w:rsidR="00C90FE1">
        <w:rPr>
          <w:rFonts w:eastAsia="Segoe UI" w:cs="Segoe UI"/>
          <w:sz w:val="22"/>
        </w:rPr>
        <w:t xml:space="preserve">and/or to keep the child and others safe from harm. </w:t>
      </w:r>
      <w:r w:rsidR="00836944">
        <w:rPr>
          <w:rFonts w:eastAsia="Segoe UI" w:cs="Segoe UI"/>
          <w:sz w:val="22"/>
        </w:rPr>
        <w:t xml:space="preserve"> </w:t>
      </w:r>
      <w:r w:rsidR="00CD3628">
        <w:rPr>
          <w:rFonts w:eastAsia="Segoe UI" w:cs="Segoe UI"/>
          <w:sz w:val="22"/>
        </w:rPr>
        <w:t>Other pupils may need to leave the classroom to keep safe.</w:t>
      </w:r>
    </w:p>
    <w:p w14:paraId="302D734D" w14:textId="77777777" w:rsidR="008C79F4" w:rsidRDefault="008C595A" w:rsidP="005175E3">
      <w:pPr>
        <w:pStyle w:val="ListParagraph"/>
        <w:numPr>
          <w:ilvl w:val="0"/>
          <w:numId w:val="4"/>
        </w:numPr>
        <w:rPr>
          <w:rFonts w:eastAsia="Segoe UI" w:cs="Segoe UI"/>
          <w:sz w:val="22"/>
        </w:rPr>
      </w:pPr>
      <w:r>
        <w:rPr>
          <w:rFonts w:eastAsia="Segoe UI" w:cs="Segoe UI"/>
          <w:sz w:val="22"/>
        </w:rPr>
        <w:t>SLT</w:t>
      </w:r>
      <w:r w:rsidR="015F5659" w:rsidRPr="015F5659">
        <w:rPr>
          <w:rFonts w:eastAsia="Segoe UI" w:cs="Segoe UI"/>
          <w:sz w:val="22"/>
        </w:rPr>
        <w:t xml:space="preserve"> will </w:t>
      </w:r>
      <w:r w:rsidR="00A077E4" w:rsidRPr="015F5659">
        <w:rPr>
          <w:rFonts w:eastAsia="Segoe UI" w:cs="Segoe UI"/>
          <w:sz w:val="22"/>
        </w:rPr>
        <w:t>decide</w:t>
      </w:r>
      <w:r w:rsidR="015F5659" w:rsidRPr="015F5659">
        <w:rPr>
          <w:rFonts w:eastAsia="Segoe UI" w:cs="Segoe UI"/>
          <w:sz w:val="22"/>
        </w:rPr>
        <w:t xml:space="preserve"> as to whether a suspension or </w:t>
      </w:r>
      <w:r w:rsidR="00F91476">
        <w:rPr>
          <w:rFonts w:eastAsia="Segoe UI" w:cs="Segoe UI"/>
          <w:sz w:val="22"/>
        </w:rPr>
        <w:t xml:space="preserve">a permanent </w:t>
      </w:r>
      <w:r w:rsidR="015F5659" w:rsidRPr="015F5659">
        <w:rPr>
          <w:rFonts w:eastAsia="Segoe UI" w:cs="Segoe UI"/>
          <w:sz w:val="22"/>
        </w:rPr>
        <w:t xml:space="preserve">exclusion needs to take </w:t>
      </w:r>
      <w:r w:rsidR="015F5659" w:rsidRPr="001159CA">
        <w:rPr>
          <w:rFonts w:eastAsia="Segoe UI" w:cs="Segoe UI"/>
          <w:sz w:val="22"/>
        </w:rPr>
        <w:t>place or whether a restorative approach is more appropriate.</w:t>
      </w:r>
      <w:r w:rsidR="005175E3" w:rsidRPr="001159CA">
        <w:rPr>
          <w:rFonts w:eastAsia="Segoe UI" w:cs="Segoe UI"/>
          <w:sz w:val="22"/>
        </w:rPr>
        <w:t xml:space="preserve"> </w:t>
      </w:r>
    </w:p>
    <w:p w14:paraId="3CB588C0" w14:textId="655410E4" w:rsidR="008C79F4" w:rsidRDefault="002A1429" w:rsidP="005175E3">
      <w:pPr>
        <w:pStyle w:val="ListParagraph"/>
        <w:numPr>
          <w:ilvl w:val="0"/>
          <w:numId w:val="4"/>
        </w:numPr>
        <w:rPr>
          <w:rFonts w:eastAsia="Segoe UI" w:cs="Segoe UI"/>
          <w:sz w:val="22"/>
        </w:rPr>
      </w:pPr>
      <w:r>
        <w:rPr>
          <w:rFonts w:eastAsia="Segoe UI" w:cs="Segoe UI"/>
          <w:sz w:val="22"/>
        </w:rPr>
        <w:t xml:space="preserve">Parents will be contacted regarding the incident and </w:t>
      </w:r>
      <w:r w:rsidR="00ED703D">
        <w:rPr>
          <w:rFonts w:eastAsia="Segoe UI" w:cs="Segoe UI"/>
          <w:sz w:val="22"/>
        </w:rPr>
        <w:t xml:space="preserve">informed of the consequences. </w:t>
      </w:r>
      <w:r w:rsidR="00C93F16">
        <w:rPr>
          <w:rFonts w:eastAsia="Segoe UI" w:cs="Segoe UI"/>
          <w:sz w:val="22"/>
        </w:rPr>
        <w:t xml:space="preserve">Parents will be asked to collect their child </w:t>
      </w:r>
      <w:r w:rsidR="00B831B6">
        <w:rPr>
          <w:rFonts w:eastAsia="Segoe UI" w:cs="Segoe UI"/>
          <w:sz w:val="22"/>
        </w:rPr>
        <w:t>as soon as possible</w:t>
      </w:r>
      <w:r w:rsidR="00CA6DAB">
        <w:rPr>
          <w:rFonts w:eastAsia="Segoe UI" w:cs="Segoe UI"/>
          <w:sz w:val="22"/>
        </w:rPr>
        <w:t xml:space="preserve">, </w:t>
      </w:r>
      <w:r w:rsidR="00C93F16">
        <w:rPr>
          <w:rFonts w:eastAsia="Segoe UI" w:cs="Segoe UI"/>
          <w:sz w:val="22"/>
        </w:rPr>
        <w:t xml:space="preserve">if they have been suspended or excluded from school. </w:t>
      </w:r>
    </w:p>
    <w:p w14:paraId="57A75F1C" w14:textId="77777777" w:rsidR="003A230D" w:rsidRDefault="003A230D" w:rsidP="003A230D">
      <w:pPr>
        <w:pStyle w:val="ListParagraph"/>
        <w:rPr>
          <w:rFonts w:eastAsia="Segoe UI" w:cs="Segoe UI"/>
          <w:sz w:val="22"/>
        </w:rPr>
      </w:pPr>
    </w:p>
    <w:p w14:paraId="36D34C17" w14:textId="77777777" w:rsidR="003A230D" w:rsidRDefault="003A230D" w:rsidP="003A230D">
      <w:pPr>
        <w:pStyle w:val="ListParagraph"/>
        <w:numPr>
          <w:ilvl w:val="0"/>
          <w:numId w:val="4"/>
        </w:numPr>
        <w:rPr>
          <w:rFonts w:eastAsia="Segoe UI" w:cs="Segoe UI"/>
          <w:sz w:val="22"/>
        </w:rPr>
      </w:pPr>
      <w:r w:rsidRPr="015F5659">
        <w:rPr>
          <w:rFonts w:eastAsia="Segoe UI" w:cs="Segoe UI"/>
          <w:sz w:val="22"/>
        </w:rPr>
        <w:t xml:space="preserve">All staff involved </w:t>
      </w:r>
      <w:r>
        <w:rPr>
          <w:rFonts w:eastAsia="Segoe UI" w:cs="Segoe UI"/>
          <w:sz w:val="22"/>
        </w:rPr>
        <w:t xml:space="preserve">in the incident </w:t>
      </w:r>
      <w:r w:rsidRPr="015F5659">
        <w:rPr>
          <w:rFonts w:eastAsia="Segoe UI" w:cs="Segoe UI"/>
          <w:sz w:val="22"/>
        </w:rPr>
        <w:t>will record on CPOMs as soon as is practical.</w:t>
      </w:r>
    </w:p>
    <w:p w14:paraId="631AD6A9" w14:textId="77777777" w:rsidR="003A230D" w:rsidRDefault="003A230D" w:rsidP="003A230D">
      <w:pPr>
        <w:pStyle w:val="ListParagraph"/>
        <w:rPr>
          <w:rFonts w:eastAsia="Segoe UI" w:cs="Segoe UI"/>
          <w:sz w:val="22"/>
        </w:rPr>
      </w:pPr>
    </w:p>
    <w:p w14:paraId="17A9F61A" w14:textId="1F6B90A1" w:rsidR="003A230D" w:rsidRDefault="003A230D" w:rsidP="003A230D">
      <w:pPr>
        <w:pStyle w:val="ListParagraph"/>
        <w:numPr>
          <w:ilvl w:val="0"/>
          <w:numId w:val="4"/>
        </w:numPr>
        <w:rPr>
          <w:rFonts w:eastAsia="Segoe UI" w:cs="Segoe UI"/>
          <w:sz w:val="22"/>
        </w:rPr>
      </w:pPr>
      <w:r w:rsidRPr="002E4EC3">
        <w:rPr>
          <w:rFonts w:eastAsia="Segoe UI" w:cs="Segoe UI"/>
          <w:sz w:val="22"/>
        </w:rPr>
        <w:t>Suspension/exclusion paperwork will be completed and shared with parents and the L</w:t>
      </w:r>
      <w:r w:rsidR="000C066A">
        <w:rPr>
          <w:rFonts w:eastAsia="Segoe UI" w:cs="Segoe UI"/>
          <w:sz w:val="22"/>
        </w:rPr>
        <w:t xml:space="preserve">ocal </w:t>
      </w:r>
      <w:r w:rsidRPr="002E4EC3">
        <w:rPr>
          <w:rFonts w:eastAsia="Segoe UI" w:cs="Segoe UI"/>
          <w:sz w:val="22"/>
        </w:rPr>
        <w:t>A</w:t>
      </w:r>
      <w:r w:rsidR="000C066A">
        <w:rPr>
          <w:rFonts w:eastAsia="Segoe UI" w:cs="Segoe UI"/>
          <w:sz w:val="22"/>
        </w:rPr>
        <w:t>uthority</w:t>
      </w:r>
      <w:r w:rsidRPr="002E4EC3">
        <w:rPr>
          <w:rFonts w:eastAsia="Segoe UI" w:cs="Segoe UI"/>
          <w:sz w:val="22"/>
        </w:rPr>
        <w:t xml:space="preserve"> when this decision has been made. </w:t>
      </w:r>
      <w:r w:rsidR="00530AF7">
        <w:rPr>
          <w:rFonts w:eastAsia="Segoe UI" w:cs="Segoe UI"/>
          <w:sz w:val="22"/>
        </w:rPr>
        <w:t xml:space="preserve">The suspension period will be between 0.5 and 5 days. </w:t>
      </w:r>
      <w:r w:rsidR="000C066A">
        <w:rPr>
          <w:rFonts w:eastAsia="Segoe UI" w:cs="Segoe UI"/>
          <w:sz w:val="22"/>
        </w:rPr>
        <w:t xml:space="preserve">The </w:t>
      </w:r>
      <w:r w:rsidR="00800C09">
        <w:rPr>
          <w:rFonts w:eastAsia="Segoe UI" w:cs="Segoe UI"/>
          <w:sz w:val="22"/>
        </w:rPr>
        <w:t xml:space="preserve">Trust and </w:t>
      </w:r>
      <w:r w:rsidR="000C066A">
        <w:rPr>
          <w:rFonts w:eastAsia="Segoe UI" w:cs="Segoe UI"/>
          <w:sz w:val="22"/>
        </w:rPr>
        <w:t xml:space="preserve">Local Government Body </w:t>
      </w:r>
      <w:r w:rsidR="00800C09">
        <w:rPr>
          <w:rFonts w:eastAsia="Segoe UI" w:cs="Segoe UI"/>
          <w:sz w:val="22"/>
        </w:rPr>
        <w:t xml:space="preserve">also monitors the number of suspensions/exclusions the school is </w:t>
      </w:r>
      <w:r w:rsidR="006821E2">
        <w:rPr>
          <w:rFonts w:eastAsia="Segoe UI" w:cs="Segoe UI"/>
          <w:sz w:val="22"/>
        </w:rPr>
        <w:t xml:space="preserve">making to ensure that the right decisions are being made. </w:t>
      </w:r>
    </w:p>
    <w:p w14:paraId="6C828B91" w14:textId="77777777" w:rsidR="001A156B" w:rsidRPr="001A156B" w:rsidRDefault="001A156B" w:rsidP="001A156B">
      <w:pPr>
        <w:pStyle w:val="ListParagraph"/>
        <w:rPr>
          <w:rFonts w:eastAsia="Segoe UI" w:cs="Segoe UI"/>
          <w:sz w:val="22"/>
        </w:rPr>
      </w:pPr>
    </w:p>
    <w:p w14:paraId="6DE7ED70" w14:textId="53C6EE3B" w:rsidR="004D74C1" w:rsidRPr="00697457" w:rsidRDefault="00ED703D" w:rsidP="00D75C8D">
      <w:pPr>
        <w:pStyle w:val="ListParagraph"/>
        <w:numPr>
          <w:ilvl w:val="0"/>
          <w:numId w:val="4"/>
        </w:numPr>
        <w:rPr>
          <w:rFonts w:eastAsia="Segoe UI" w:cs="Segoe UI"/>
          <w:sz w:val="22"/>
        </w:rPr>
      </w:pPr>
      <w:r w:rsidRPr="00697457">
        <w:rPr>
          <w:rFonts w:eastAsia="Segoe UI" w:cs="Segoe UI"/>
          <w:sz w:val="22"/>
        </w:rPr>
        <w:t>A reintegration meeting will be booked</w:t>
      </w:r>
      <w:r w:rsidR="0019169A" w:rsidRPr="00697457">
        <w:rPr>
          <w:rFonts w:eastAsia="Segoe UI" w:cs="Segoe UI"/>
          <w:sz w:val="22"/>
        </w:rPr>
        <w:t xml:space="preserve">. </w:t>
      </w:r>
      <w:r w:rsidR="00554ADE" w:rsidRPr="00697457">
        <w:rPr>
          <w:rFonts w:eastAsia="Segoe UI" w:cs="Segoe UI"/>
          <w:sz w:val="22"/>
        </w:rPr>
        <w:t>P</w:t>
      </w:r>
      <w:r w:rsidRPr="00697457">
        <w:rPr>
          <w:rFonts w:eastAsia="Segoe UI" w:cs="Segoe UI"/>
          <w:sz w:val="22"/>
        </w:rPr>
        <w:t>arents and child on the return from a suspension</w:t>
      </w:r>
      <w:r w:rsidR="00414517" w:rsidRPr="00697457">
        <w:rPr>
          <w:rFonts w:eastAsia="Segoe UI" w:cs="Segoe UI"/>
          <w:sz w:val="22"/>
        </w:rPr>
        <w:t xml:space="preserve"> </w:t>
      </w:r>
      <w:r w:rsidR="004D3783" w:rsidRPr="00697457">
        <w:rPr>
          <w:rFonts w:eastAsia="Segoe UI" w:cs="Segoe UI"/>
          <w:sz w:val="22"/>
        </w:rPr>
        <w:t xml:space="preserve">will be expected to attend, </w:t>
      </w:r>
      <w:r w:rsidR="00414517" w:rsidRPr="00697457">
        <w:rPr>
          <w:rFonts w:eastAsia="Segoe UI" w:cs="Segoe UI"/>
          <w:sz w:val="22"/>
        </w:rPr>
        <w:t xml:space="preserve">to reinforce </w:t>
      </w:r>
      <w:r w:rsidR="00DF5367" w:rsidRPr="00697457">
        <w:rPr>
          <w:rFonts w:eastAsia="Segoe UI" w:cs="Segoe UI"/>
          <w:sz w:val="22"/>
        </w:rPr>
        <w:t>our behaviour expectations (</w:t>
      </w:r>
      <w:r w:rsidR="00554ADE" w:rsidRPr="00697457">
        <w:rPr>
          <w:rFonts w:eastAsia="Segoe UI" w:cs="Segoe UI"/>
          <w:sz w:val="22"/>
        </w:rPr>
        <w:t>positive behaviours</w:t>
      </w:r>
      <w:r w:rsidR="00DF5367" w:rsidRPr="00697457">
        <w:rPr>
          <w:rFonts w:eastAsia="Segoe UI" w:cs="Segoe UI"/>
          <w:sz w:val="22"/>
        </w:rPr>
        <w:t>)</w:t>
      </w:r>
      <w:r w:rsidR="00554ADE" w:rsidRPr="00697457">
        <w:rPr>
          <w:rFonts w:eastAsia="Segoe UI" w:cs="Segoe UI"/>
          <w:sz w:val="22"/>
        </w:rPr>
        <w:t xml:space="preserve"> and </w:t>
      </w:r>
      <w:r w:rsidR="00414517" w:rsidRPr="00697457">
        <w:rPr>
          <w:rFonts w:eastAsia="Segoe UI" w:cs="Segoe UI"/>
          <w:sz w:val="22"/>
        </w:rPr>
        <w:t xml:space="preserve">that </w:t>
      </w:r>
      <w:r w:rsidR="006B67A9" w:rsidRPr="00697457">
        <w:rPr>
          <w:rFonts w:eastAsia="Segoe UI" w:cs="Segoe UI"/>
          <w:sz w:val="22"/>
        </w:rPr>
        <w:t xml:space="preserve">poor behaviour </w:t>
      </w:r>
      <w:r w:rsidR="00414517" w:rsidRPr="00697457">
        <w:rPr>
          <w:rFonts w:eastAsia="Segoe UI" w:cs="Segoe UI"/>
          <w:sz w:val="22"/>
        </w:rPr>
        <w:t>cannot be tolerated</w:t>
      </w:r>
      <w:r w:rsidR="00DF5367" w:rsidRPr="00697457">
        <w:rPr>
          <w:rFonts w:eastAsia="Segoe UI" w:cs="Segoe UI"/>
          <w:sz w:val="22"/>
        </w:rPr>
        <w:t>.</w:t>
      </w:r>
      <w:r w:rsidR="004D74C1" w:rsidRPr="00697457">
        <w:rPr>
          <w:rFonts w:eastAsia="Segoe UI" w:cs="Segoe UI"/>
          <w:sz w:val="22"/>
        </w:rPr>
        <w:t xml:space="preserve"> In the meeting</w:t>
      </w:r>
      <w:r w:rsidR="00082690" w:rsidRPr="00697457">
        <w:rPr>
          <w:rFonts w:eastAsia="Segoe UI" w:cs="Segoe UI"/>
          <w:sz w:val="22"/>
        </w:rPr>
        <w:t xml:space="preserve"> w</w:t>
      </w:r>
      <w:r w:rsidR="00A26528" w:rsidRPr="00697457">
        <w:rPr>
          <w:rFonts w:eastAsia="Segoe UI" w:cs="Segoe UI"/>
          <w:sz w:val="22"/>
        </w:rPr>
        <w:t>e will also advise w</w:t>
      </w:r>
      <w:r w:rsidR="00414517" w:rsidRPr="00697457">
        <w:rPr>
          <w:rFonts w:eastAsia="Segoe UI" w:cs="Segoe UI"/>
          <w:sz w:val="22"/>
        </w:rPr>
        <w:t xml:space="preserve">hether the school has sought </w:t>
      </w:r>
      <w:r w:rsidR="007A061A" w:rsidRPr="00697457">
        <w:rPr>
          <w:rFonts w:eastAsia="Segoe UI" w:cs="Segoe UI"/>
          <w:sz w:val="22"/>
        </w:rPr>
        <w:t xml:space="preserve">further </w:t>
      </w:r>
      <w:r w:rsidR="00414517" w:rsidRPr="00697457">
        <w:rPr>
          <w:rFonts w:eastAsia="Segoe UI" w:cs="Segoe UI"/>
          <w:sz w:val="22"/>
        </w:rPr>
        <w:t>advise</w:t>
      </w:r>
      <w:r w:rsidR="007A061A" w:rsidRPr="00697457">
        <w:rPr>
          <w:rFonts w:eastAsia="Segoe UI" w:cs="Segoe UI"/>
          <w:sz w:val="22"/>
        </w:rPr>
        <w:t xml:space="preserve"> or support from </w:t>
      </w:r>
      <w:r w:rsidR="008F79E2" w:rsidRPr="00697457">
        <w:rPr>
          <w:rFonts w:eastAsia="Segoe UI" w:cs="Segoe UI"/>
          <w:sz w:val="22"/>
        </w:rPr>
        <w:t xml:space="preserve">an external agency, such as the Local Authority SEN and Inclusion team. </w:t>
      </w:r>
      <w:r w:rsidR="00356EAE" w:rsidRPr="00697457">
        <w:rPr>
          <w:rFonts w:eastAsia="Segoe UI" w:cs="Segoe UI"/>
          <w:sz w:val="22"/>
        </w:rPr>
        <w:t>In exceptional circumstances</w:t>
      </w:r>
      <w:r w:rsidR="00C40DBC" w:rsidRPr="00697457">
        <w:rPr>
          <w:rFonts w:eastAsia="Segoe UI" w:cs="Segoe UI"/>
          <w:sz w:val="22"/>
        </w:rPr>
        <w:t xml:space="preserve"> a reduced or part time temporary timetable might be offered</w:t>
      </w:r>
      <w:r w:rsidR="00304157" w:rsidRPr="00697457">
        <w:rPr>
          <w:rFonts w:eastAsia="Segoe UI" w:cs="Segoe UI"/>
          <w:sz w:val="22"/>
        </w:rPr>
        <w:t xml:space="preserve">, a managed move to another school for a fresh start or alternative provision </w:t>
      </w:r>
      <w:r w:rsidR="00CB0513" w:rsidRPr="00697457">
        <w:rPr>
          <w:rFonts w:eastAsia="Segoe UI" w:cs="Segoe UI"/>
          <w:sz w:val="22"/>
        </w:rPr>
        <w:t xml:space="preserve">such as onsite </w:t>
      </w:r>
      <w:r w:rsidR="00697457" w:rsidRPr="00697457">
        <w:rPr>
          <w:rFonts w:eastAsia="Segoe UI" w:cs="Segoe UI"/>
          <w:sz w:val="22"/>
        </w:rPr>
        <w:t>*</w:t>
      </w:r>
      <w:r w:rsidR="00CB0513" w:rsidRPr="00697457">
        <w:rPr>
          <w:rFonts w:eastAsia="Segoe UI" w:cs="Segoe UI"/>
          <w:sz w:val="22"/>
        </w:rPr>
        <w:t xml:space="preserve">forest schools </w:t>
      </w:r>
      <w:r w:rsidR="004D74C1" w:rsidRPr="00697457">
        <w:rPr>
          <w:rFonts w:eastAsia="Segoe UI" w:cs="Segoe UI"/>
          <w:sz w:val="22"/>
        </w:rPr>
        <w:t>to</w:t>
      </w:r>
      <w:r w:rsidR="00CB0513" w:rsidRPr="00697457">
        <w:rPr>
          <w:rFonts w:eastAsia="Segoe UI" w:cs="Segoe UI"/>
          <w:sz w:val="22"/>
        </w:rPr>
        <w:t xml:space="preserve"> provide more intense the</w:t>
      </w:r>
      <w:r w:rsidR="0082317E" w:rsidRPr="00697457">
        <w:rPr>
          <w:rFonts w:eastAsia="Segoe UI" w:cs="Segoe UI"/>
          <w:sz w:val="22"/>
        </w:rPr>
        <w:t>rapeutic support.</w:t>
      </w:r>
      <w:r w:rsidR="00034D8E">
        <w:rPr>
          <w:rFonts w:eastAsia="Segoe UI" w:cs="Segoe UI"/>
          <w:sz w:val="22"/>
        </w:rPr>
        <w:t xml:space="preserve">                                                       </w:t>
      </w:r>
    </w:p>
    <w:p w14:paraId="182F6950" w14:textId="5F7F5E1A" w:rsidR="004D74C1" w:rsidRDefault="00034D8E" w:rsidP="004D74C1">
      <w:pPr>
        <w:pStyle w:val="ListParagraph"/>
        <w:rPr>
          <w:rFonts w:eastAsia="Segoe UI" w:cs="Segoe UI"/>
          <w:sz w:val="22"/>
        </w:rPr>
      </w:pPr>
      <w:r>
        <w:rPr>
          <w:rFonts w:eastAsia="Segoe UI" w:cs="Segoe UI"/>
          <w:sz w:val="22"/>
        </w:rPr>
        <w:t>*</w:t>
      </w:r>
      <w:r w:rsidR="00F50FDF">
        <w:rPr>
          <w:rFonts w:eastAsia="Segoe UI" w:cs="Segoe UI"/>
          <w:sz w:val="22"/>
        </w:rPr>
        <w:t xml:space="preserve">Alternative provision offer will be subject to extra funding from the Local Authority. </w:t>
      </w:r>
    </w:p>
    <w:p w14:paraId="16C7BB53" w14:textId="77777777" w:rsidR="00F50FDF" w:rsidRDefault="00F50FDF" w:rsidP="004D74C1">
      <w:pPr>
        <w:pStyle w:val="ListParagraph"/>
        <w:rPr>
          <w:rFonts w:eastAsia="Segoe UI" w:cs="Segoe UI"/>
          <w:sz w:val="22"/>
        </w:rPr>
      </w:pPr>
    </w:p>
    <w:p w14:paraId="51CBCF53" w14:textId="77777777" w:rsidR="00665931" w:rsidRDefault="004B18F7" w:rsidP="005175E3">
      <w:pPr>
        <w:pStyle w:val="ListParagraph"/>
        <w:numPr>
          <w:ilvl w:val="0"/>
          <w:numId w:val="4"/>
        </w:numPr>
        <w:rPr>
          <w:rFonts w:eastAsia="Segoe UI" w:cs="Segoe UI"/>
          <w:sz w:val="22"/>
        </w:rPr>
      </w:pPr>
      <w:r>
        <w:rPr>
          <w:rFonts w:eastAsia="Segoe UI" w:cs="Segoe UI"/>
          <w:sz w:val="22"/>
        </w:rPr>
        <w:t>In the meeting t</w:t>
      </w:r>
      <w:r w:rsidR="002A3FDD">
        <w:rPr>
          <w:rFonts w:eastAsia="Segoe UI" w:cs="Segoe UI"/>
          <w:sz w:val="22"/>
        </w:rPr>
        <w:t>he child will reflect on the incident</w:t>
      </w:r>
      <w:r w:rsidR="009C6392">
        <w:rPr>
          <w:rFonts w:eastAsia="Segoe UI" w:cs="Segoe UI"/>
          <w:sz w:val="22"/>
        </w:rPr>
        <w:t xml:space="preserve"> </w:t>
      </w:r>
      <w:r>
        <w:rPr>
          <w:rFonts w:eastAsia="Segoe UI" w:cs="Segoe UI"/>
          <w:sz w:val="22"/>
        </w:rPr>
        <w:t xml:space="preserve">to assess triggers and understand the correct behaviour response that should have been made. </w:t>
      </w:r>
    </w:p>
    <w:p w14:paraId="5BE3587C" w14:textId="12DD7833" w:rsidR="002A3FDD" w:rsidRPr="00665931" w:rsidRDefault="00F875E5" w:rsidP="00665931">
      <w:pPr>
        <w:ind w:left="360"/>
        <w:rPr>
          <w:rFonts w:eastAsia="Segoe UI" w:cs="Segoe UI"/>
          <w:sz w:val="22"/>
        </w:rPr>
      </w:pPr>
      <w:r w:rsidRPr="00665931">
        <w:rPr>
          <w:rFonts w:eastAsia="Segoe UI" w:cs="Segoe UI"/>
          <w:sz w:val="22"/>
        </w:rPr>
        <w:t xml:space="preserve">See Appendix </w:t>
      </w:r>
      <w:r w:rsidR="00BB2AAB" w:rsidRPr="00665931">
        <w:rPr>
          <w:rFonts w:eastAsia="Segoe UI" w:cs="Segoe UI"/>
          <w:sz w:val="22"/>
        </w:rPr>
        <w:t>11 for reflective and restorative visual aids</w:t>
      </w:r>
    </w:p>
    <w:p w14:paraId="48737EE6" w14:textId="18A9462F" w:rsidR="00607BC6" w:rsidRPr="001159CA" w:rsidRDefault="00607BC6" w:rsidP="00607BC6">
      <w:pPr>
        <w:pStyle w:val="ListParagraph"/>
        <w:rPr>
          <w:rFonts w:eastAsia="Segoe UI" w:cs="Segoe UI"/>
          <w:sz w:val="22"/>
        </w:rPr>
      </w:pPr>
      <w:r w:rsidRPr="001159CA">
        <w:rPr>
          <w:rFonts w:eastAsia="Segoe UI" w:cs="Segoe UI"/>
          <w:sz w:val="22"/>
        </w:rPr>
        <w:t xml:space="preserve">These decisions are taken </w:t>
      </w:r>
      <w:r w:rsidR="00257C3B" w:rsidRPr="001159CA">
        <w:rPr>
          <w:rFonts w:eastAsia="Segoe UI" w:cs="Segoe UI"/>
          <w:sz w:val="22"/>
        </w:rPr>
        <w:t>in line</w:t>
      </w:r>
      <w:r w:rsidRPr="001159CA">
        <w:rPr>
          <w:rFonts w:eastAsia="Segoe UI" w:cs="Segoe UI"/>
          <w:sz w:val="22"/>
        </w:rPr>
        <w:t xml:space="preserve"> with guidance from the DfE:</w:t>
      </w:r>
    </w:p>
    <w:p w14:paraId="54BA3D19" w14:textId="1CCB7A36" w:rsidR="00607BC6" w:rsidRPr="001159CA" w:rsidRDefault="00607BC6" w:rsidP="00607BC6">
      <w:pPr>
        <w:ind w:left="720"/>
        <w:rPr>
          <w:rFonts w:eastAsia="Segoe UI" w:cs="Segoe UI"/>
          <w:i/>
          <w:iCs/>
          <w:sz w:val="22"/>
        </w:rPr>
      </w:pPr>
      <w:r w:rsidRPr="001159CA">
        <w:rPr>
          <w:rFonts w:eastAsia="Segoe UI" w:cs="Segoe UI"/>
          <w:i/>
          <w:iCs/>
          <w:sz w:val="22"/>
        </w:rPr>
        <w:t xml:space="preserve">‘Disruption is not </w:t>
      </w:r>
      <w:r w:rsidR="00A077E4" w:rsidRPr="001159CA">
        <w:rPr>
          <w:rFonts w:eastAsia="Segoe UI" w:cs="Segoe UI"/>
          <w:i/>
          <w:iCs/>
          <w:sz w:val="22"/>
        </w:rPr>
        <w:t>tolerated,</w:t>
      </w:r>
      <w:r w:rsidRPr="001159CA">
        <w:rPr>
          <w:rFonts w:eastAsia="Segoe UI" w:cs="Segoe UI"/>
          <w:i/>
          <w:iCs/>
          <w:sz w:val="22"/>
        </w:rPr>
        <w:t xml:space="preserve"> and proportionate action is taken to restore acceptable standards of behaviour. All members of the school community contribute to create a positive safe environment in which physical threats or abuse are not tolerated.’ (Behaviour in Schools Guidance)</w:t>
      </w:r>
    </w:p>
    <w:p w14:paraId="2C02B8BB" w14:textId="77777777" w:rsidR="002E4EC3" w:rsidRPr="002E4EC3" w:rsidRDefault="002E4EC3" w:rsidP="002E4EC3">
      <w:pPr>
        <w:pStyle w:val="ListParagraph"/>
        <w:rPr>
          <w:rFonts w:eastAsia="Segoe UI" w:cs="Segoe UI"/>
          <w:sz w:val="22"/>
        </w:rPr>
      </w:pPr>
    </w:p>
    <w:p w14:paraId="3DA13C64" w14:textId="55CD23E1" w:rsidR="009E70AC" w:rsidRDefault="00612140" w:rsidP="00633F1C">
      <w:pPr>
        <w:pStyle w:val="ListParagraph"/>
        <w:numPr>
          <w:ilvl w:val="0"/>
          <w:numId w:val="4"/>
        </w:numPr>
        <w:rPr>
          <w:rFonts w:eastAsia="Segoe UI" w:cs="Segoe UI"/>
          <w:sz w:val="22"/>
        </w:rPr>
      </w:pPr>
      <w:r w:rsidRPr="002E4EC3">
        <w:rPr>
          <w:rFonts w:eastAsia="Segoe UI" w:cs="Segoe UI"/>
          <w:sz w:val="22"/>
        </w:rPr>
        <w:t xml:space="preserve">If this is a first </w:t>
      </w:r>
      <w:r w:rsidR="00831C6A" w:rsidRPr="002E4EC3">
        <w:rPr>
          <w:rFonts w:eastAsia="Segoe UI" w:cs="Segoe UI"/>
          <w:sz w:val="22"/>
        </w:rPr>
        <w:t>suspension,</w:t>
      </w:r>
      <w:r w:rsidRPr="002E4EC3">
        <w:rPr>
          <w:rFonts w:eastAsia="Segoe UI" w:cs="Segoe UI"/>
          <w:sz w:val="22"/>
        </w:rPr>
        <w:t xml:space="preserve"> then a p</w:t>
      </w:r>
      <w:r w:rsidR="00CD0504" w:rsidRPr="002E4EC3">
        <w:rPr>
          <w:rFonts w:eastAsia="Segoe UI" w:cs="Segoe UI"/>
          <w:sz w:val="22"/>
        </w:rPr>
        <w:t>ersonal</w:t>
      </w:r>
      <w:r w:rsidRPr="002E4EC3">
        <w:rPr>
          <w:rFonts w:eastAsia="Segoe UI" w:cs="Segoe UI"/>
          <w:sz w:val="22"/>
        </w:rPr>
        <w:t xml:space="preserve"> behaviour plan will be written</w:t>
      </w:r>
      <w:r w:rsidR="00B9109F" w:rsidRPr="002E4EC3">
        <w:rPr>
          <w:rFonts w:eastAsia="Segoe UI" w:cs="Segoe UI"/>
          <w:sz w:val="22"/>
        </w:rPr>
        <w:t>,</w:t>
      </w:r>
      <w:r w:rsidR="0057513E" w:rsidRPr="002E4EC3">
        <w:rPr>
          <w:rFonts w:eastAsia="Segoe UI" w:cs="Segoe UI"/>
          <w:sz w:val="22"/>
        </w:rPr>
        <w:t xml:space="preserve"> if a child does not already have one</w:t>
      </w:r>
      <w:r w:rsidRPr="002E4EC3">
        <w:rPr>
          <w:rFonts w:eastAsia="Segoe UI" w:cs="Segoe UI"/>
          <w:sz w:val="22"/>
        </w:rPr>
        <w:t xml:space="preserve">. </w:t>
      </w:r>
      <w:r w:rsidR="0057513E" w:rsidRPr="002E4EC3">
        <w:rPr>
          <w:rFonts w:eastAsia="Segoe UI" w:cs="Segoe UI"/>
          <w:sz w:val="22"/>
        </w:rPr>
        <w:t xml:space="preserve">This will </w:t>
      </w:r>
      <w:r w:rsidR="00E219FA" w:rsidRPr="002E4EC3">
        <w:rPr>
          <w:rFonts w:eastAsia="Segoe UI" w:cs="Segoe UI"/>
          <w:sz w:val="22"/>
        </w:rPr>
        <w:t xml:space="preserve">be </w:t>
      </w:r>
      <w:r w:rsidR="0057513E" w:rsidRPr="002E4EC3">
        <w:rPr>
          <w:rFonts w:eastAsia="Segoe UI" w:cs="Segoe UI"/>
          <w:sz w:val="22"/>
        </w:rPr>
        <w:t xml:space="preserve">written with classroom </w:t>
      </w:r>
      <w:r w:rsidR="00665931">
        <w:rPr>
          <w:rFonts w:eastAsia="Segoe UI" w:cs="Segoe UI"/>
          <w:sz w:val="22"/>
        </w:rPr>
        <w:t xml:space="preserve">behaviour </w:t>
      </w:r>
      <w:r w:rsidR="0057513E" w:rsidRPr="002E4EC3">
        <w:rPr>
          <w:rFonts w:eastAsia="Segoe UI" w:cs="Segoe UI"/>
          <w:sz w:val="22"/>
        </w:rPr>
        <w:t xml:space="preserve">management strategies in mind. </w:t>
      </w:r>
      <w:r w:rsidRPr="002E4EC3">
        <w:rPr>
          <w:rFonts w:eastAsia="Segoe UI" w:cs="Segoe UI"/>
          <w:sz w:val="22"/>
        </w:rPr>
        <w:t xml:space="preserve">If this a repeat </w:t>
      </w:r>
      <w:r w:rsidR="00831C6A" w:rsidRPr="002E4EC3">
        <w:rPr>
          <w:rFonts w:eastAsia="Segoe UI" w:cs="Segoe UI"/>
          <w:sz w:val="22"/>
        </w:rPr>
        <w:t>suspension,</w:t>
      </w:r>
      <w:r w:rsidRPr="002E4EC3">
        <w:rPr>
          <w:rFonts w:eastAsia="Segoe UI" w:cs="Segoe UI"/>
          <w:sz w:val="22"/>
        </w:rPr>
        <w:t xml:space="preserve"> </w:t>
      </w:r>
      <w:r w:rsidR="006D77AE" w:rsidRPr="002E4EC3">
        <w:rPr>
          <w:rFonts w:eastAsia="Segoe UI" w:cs="Segoe UI"/>
          <w:sz w:val="22"/>
        </w:rPr>
        <w:t>SLT</w:t>
      </w:r>
      <w:r w:rsidRPr="002E4EC3">
        <w:rPr>
          <w:rFonts w:eastAsia="Segoe UI" w:cs="Segoe UI"/>
          <w:sz w:val="22"/>
        </w:rPr>
        <w:t xml:space="preserve"> will contact </w:t>
      </w:r>
      <w:r w:rsidR="00FF7C69">
        <w:rPr>
          <w:rFonts w:eastAsia="Segoe UI" w:cs="Segoe UI"/>
          <w:sz w:val="22"/>
        </w:rPr>
        <w:t xml:space="preserve">the </w:t>
      </w:r>
      <w:r w:rsidR="003C3D56" w:rsidRPr="002E4EC3">
        <w:rPr>
          <w:rFonts w:eastAsia="Segoe UI" w:cs="Segoe UI"/>
          <w:sz w:val="22"/>
        </w:rPr>
        <w:t xml:space="preserve">LA </w:t>
      </w:r>
      <w:r w:rsidR="006D77AE" w:rsidRPr="002E4EC3">
        <w:rPr>
          <w:rFonts w:eastAsia="Segoe UI" w:cs="Segoe UI"/>
          <w:sz w:val="22"/>
        </w:rPr>
        <w:t>Sen</w:t>
      </w:r>
      <w:r w:rsidR="003C3D56" w:rsidRPr="002E4EC3">
        <w:rPr>
          <w:rFonts w:eastAsia="Segoe UI" w:cs="Segoe UI"/>
          <w:sz w:val="22"/>
        </w:rPr>
        <w:t xml:space="preserve"> and </w:t>
      </w:r>
      <w:r w:rsidRPr="002E4EC3">
        <w:rPr>
          <w:rFonts w:eastAsia="Segoe UI" w:cs="Segoe UI"/>
          <w:sz w:val="22"/>
        </w:rPr>
        <w:t>Inclusion team</w:t>
      </w:r>
      <w:r w:rsidR="00AA43C1" w:rsidRPr="002E4EC3">
        <w:rPr>
          <w:rFonts w:eastAsia="Segoe UI" w:cs="Segoe UI"/>
          <w:sz w:val="22"/>
        </w:rPr>
        <w:t xml:space="preserve"> and</w:t>
      </w:r>
      <w:r w:rsidR="003C3D56" w:rsidRPr="002E4EC3">
        <w:rPr>
          <w:rFonts w:eastAsia="Segoe UI" w:cs="Segoe UI"/>
          <w:sz w:val="22"/>
        </w:rPr>
        <w:t>/or</w:t>
      </w:r>
      <w:r w:rsidR="00AA43C1" w:rsidRPr="002E4EC3">
        <w:rPr>
          <w:rFonts w:eastAsia="Segoe UI" w:cs="Segoe UI"/>
          <w:sz w:val="22"/>
        </w:rPr>
        <w:t xml:space="preserve"> other external agencies</w:t>
      </w:r>
      <w:r w:rsidR="006D77AE" w:rsidRPr="002E4EC3">
        <w:rPr>
          <w:rFonts w:eastAsia="Segoe UI" w:cs="Segoe UI"/>
          <w:sz w:val="22"/>
        </w:rPr>
        <w:t xml:space="preserve"> for support and guidance</w:t>
      </w:r>
      <w:r w:rsidR="001C2E5E" w:rsidRPr="002E4EC3">
        <w:rPr>
          <w:rFonts w:eastAsia="Segoe UI" w:cs="Segoe UI"/>
          <w:sz w:val="22"/>
        </w:rPr>
        <w:t>.</w:t>
      </w:r>
      <w:r w:rsidR="009E70AC" w:rsidRPr="002E4EC3">
        <w:rPr>
          <w:rFonts w:eastAsia="Segoe UI" w:cs="Segoe UI"/>
          <w:sz w:val="22"/>
        </w:rPr>
        <w:t xml:space="preserve"> SLT will </w:t>
      </w:r>
      <w:r w:rsidR="009D47CE" w:rsidRPr="002E4EC3">
        <w:rPr>
          <w:rFonts w:eastAsia="Segoe UI" w:cs="Segoe UI"/>
          <w:sz w:val="22"/>
        </w:rPr>
        <w:t xml:space="preserve">then </w:t>
      </w:r>
      <w:r w:rsidR="009E70AC" w:rsidRPr="002E4EC3">
        <w:rPr>
          <w:rFonts w:eastAsia="Segoe UI" w:cs="Segoe UI"/>
          <w:sz w:val="22"/>
        </w:rPr>
        <w:t>update the positive behaviour plan</w:t>
      </w:r>
      <w:r w:rsidR="00FF7C69">
        <w:rPr>
          <w:rFonts w:eastAsia="Segoe UI" w:cs="Segoe UI"/>
          <w:sz w:val="22"/>
        </w:rPr>
        <w:t>, advising the parents accordingly.</w:t>
      </w:r>
    </w:p>
    <w:p w14:paraId="6D3BD6CD" w14:textId="77777777" w:rsidR="006F1B7F" w:rsidRDefault="006F1B7F" w:rsidP="006F1B7F">
      <w:pPr>
        <w:pStyle w:val="ListParagraph"/>
        <w:rPr>
          <w:rFonts w:eastAsia="Segoe UI" w:cs="Segoe UI"/>
          <w:sz w:val="22"/>
        </w:rPr>
      </w:pPr>
    </w:p>
    <w:p w14:paraId="2C2248EA" w14:textId="397D9831" w:rsidR="006F1B7F" w:rsidRDefault="006F1B7F" w:rsidP="006F1B7F">
      <w:pPr>
        <w:pStyle w:val="ListParagraph"/>
        <w:numPr>
          <w:ilvl w:val="0"/>
          <w:numId w:val="4"/>
        </w:numPr>
        <w:rPr>
          <w:rFonts w:eastAsia="Segoe UI" w:cs="Segoe UI"/>
          <w:sz w:val="22"/>
        </w:rPr>
      </w:pPr>
      <w:r w:rsidRPr="006F1B7F">
        <w:rPr>
          <w:rFonts w:eastAsia="Segoe UI" w:cs="Segoe UI"/>
          <w:sz w:val="22"/>
        </w:rPr>
        <w:t xml:space="preserve">Permission will be sought from parents to add children to the SEND register if this is required. If required, an INDES will be completed, to </w:t>
      </w:r>
      <w:r w:rsidR="00D42F3E">
        <w:rPr>
          <w:rFonts w:eastAsia="Segoe UI" w:cs="Segoe UI"/>
          <w:sz w:val="22"/>
        </w:rPr>
        <w:t xml:space="preserve">alert </w:t>
      </w:r>
      <w:r w:rsidRPr="006F1B7F">
        <w:rPr>
          <w:rFonts w:eastAsia="Segoe UI" w:cs="Segoe UI"/>
          <w:sz w:val="22"/>
        </w:rPr>
        <w:t xml:space="preserve">the Local Authority SEN team of the SEN needs in school. If a family is under a </w:t>
      </w:r>
      <w:r w:rsidR="00326DB8">
        <w:rPr>
          <w:rFonts w:eastAsia="Segoe UI" w:cs="Segoe UI"/>
          <w:sz w:val="22"/>
        </w:rPr>
        <w:t>S</w:t>
      </w:r>
      <w:r w:rsidRPr="006F1B7F">
        <w:rPr>
          <w:rFonts w:eastAsia="Segoe UI" w:cs="Segoe UI"/>
          <w:sz w:val="22"/>
        </w:rPr>
        <w:t>afeguarding plan or an EHAP details of the suspension will be shared with the lead practitioner in a timely manner.</w:t>
      </w:r>
    </w:p>
    <w:p w14:paraId="0FDEF8CA" w14:textId="77777777" w:rsidR="006F1B7F" w:rsidRPr="006F1B7F" w:rsidRDefault="006F1B7F" w:rsidP="006F1B7F">
      <w:pPr>
        <w:pStyle w:val="ListParagraph"/>
        <w:rPr>
          <w:rFonts w:eastAsia="Segoe UI" w:cs="Segoe UI"/>
          <w:sz w:val="22"/>
        </w:rPr>
      </w:pPr>
    </w:p>
    <w:p w14:paraId="15626D07" w14:textId="087F10C7" w:rsidR="00612140" w:rsidRPr="00250161" w:rsidRDefault="00612140" w:rsidP="00612140">
      <w:pPr>
        <w:pStyle w:val="ListParagraph"/>
        <w:numPr>
          <w:ilvl w:val="0"/>
          <w:numId w:val="4"/>
        </w:numPr>
        <w:rPr>
          <w:rFonts w:eastAsia="Segoe UI" w:cs="Segoe UI"/>
          <w:sz w:val="22"/>
        </w:rPr>
      </w:pPr>
      <w:r w:rsidRPr="00250161">
        <w:rPr>
          <w:rFonts w:eastAsia="Segoe UI" w:cs="Segoe UI"/>
          <w:sz w:val="22"/>
        </w:rPr>
        <w:t xml:space="preserve">If there are a series of suspensions and all advice has been sought and followed over a reasonable </w:t>
      </w:r>
      <w:r w:rsidR="005337E5" w:rsidRPr="00250161">
        <w:rPr>
          <w:rFonts w:eastAsia="Segoe UI" w:cs="Segoe UI"/>
          <w:sz w:val="22"/>
        </w:rPr>
        <w:t>period</w:t>
      </w:r>
      <w:r w:rsidR="00593C90" w:rsidRPr="00250161">
        <w:rPr>
          <w:rFonts w:eastAsia="Segoe UI" w:cs="Segoe UI"/>
          <w:sz w:val="22"/>
        </w:rPr>
        <w:t>,</w:t>
      </w:r>
      <w:r w:rsidRPr="00250161">
        <w:rPr>
          <w:rFonts w:eastAsia="Segoe UI" w:cs="Segoe UI"/>
          <w:sz w:val="22"/>
        </w:rPr>
        <w:t xml:space="preserve"> then it may become necessary to begin the process of Permanent Exclusion. This would be a last </w:t>
      </w:r>
      <w:r w:rsidR="00593C90" w:rsidRPr="00250161">
        <w:rPr>
          <w:rFonts w:eastAsia="Segoe UI" w:cs="Segoe UI"/>
          <w:sz w:val="22"/>
        </w:rPr>
        <w:t>resort,</w:t>
      </w:r>
      <w:r w:rsidRPr="00250161">
        <w:rPr>
          <w:rFonts w:eastAsia="Segoe UI" w:cs="Segoe UI"/>
          <w:sz w:val="22"/>
        </w:rPr>
        <w:t xml:space="preserve"> </w:t>
      </w:r>
      <w:r w:rsidR="002A339B" w:rsidRPr="00250161">
        <w:rPr>
          <w:rFonts w:eastAsia="Segoe UI" w:cs="Segoe UI"/>
          <w:sz w:val="22"/>
        </w:rPr>
        <w:t xml:space="preserve">and parents will be informed if their child is at risk of being permanently excluded. </w:t>
      </w:r>
      <w:r w:rsidR="00593C90">
        <w:rPr>
          <w:rFonts w:eastAsia="Segoe UI" w:cs="Segoe UI"/>
          <w:sz w:val="22"/>
        </w:rPr>
        <w:t>The Executive Head Teacher will contact the Local Authority Exclusion Team</w:t>
      </w:r>
      <w:r w:rsidR="005937EC">
        <w:rPr>
          <w:rFonts w:eastAsia="Segoe UI" w:cs="Segoe UI"/>
          <w:sz w:val="22"/>
        </w:rPr>
        <w:t xml:space="preserve"> to advise them a child is vulnerable to permanent exclusion. They will in turn offer any support</w:t>
      </w:r>
      <w:r w:rsidR="005337E5">
        <w:rPr>
          <w:rFonts w:eastAsia="Segoe UI" w:cs="Segoe UI"/>
          <w:sz w:val="22"/>
        </w:rPr>
        <w:t>,</w:t>
      </w:r>
      <w:r w:rsidR="005937EC">
        <w:rPr>
          <w:rFonts w:eastAsia="Segoe UI" w:cs="Segoe UI"/>
          <w:sz w:val="22"/>
        </w:rPr>
        <w:t xml:space="preserve"> advice or guidance.</w:t>
      </w:r>
    </w:p>
    <w:p w14:paraId="0D7139BB" w14:textId="77777777" w:rsidR="00B46CFF" w:rsidRPr="00250161" w:rsidRDefault="00B46CFF" w:rsidP="00B46CFF"/>
    <w:p w14:paraId="126D6041" w14:textId="15900270" w:rsidR="00B46CFF" w:rsidRPr="006C04F6" w:rsidRDefault="00B46CFF" w:rsidP="00B46CFF">
      <w:pPr>
        <w:rPr>
          <w:i/>
          <w:iCs/>
          <w:sz w:val="22"/>
        </w:rPr>
      </w:pPr>
      <w:r w:rsidRPr="006C04F6">
        <w:rPr>
          <w:sz w:val="22"/>
        </w:rPr>
        <w:t>If a child is excluded for any reason the school will follow the DfE guidance on school exclusions. (</w:t>
      </w:r>
      <w:hyperlink r:id="rId12" w:history="1">
        <w:r w:rsidRPr="006C04F6">
          <w:rPr>
            <w:rStyle w:val="Hyperlink"/>
            <w:color w:val="auto"/>
            <w:sz w:val="22"/>
          </w:rPr>
          <w:t>https://www.gov.uk/government/publications/school-exclusion</w:t>
        </w:r>
      </w:hyperlink>
      <w:r w:rsidRPr="006C04F6">
        <w:rPr>
          <w:sz w:val="22"/>
        </w:rPr>
        <w:t xml:space="preserve"> </w:t>
      </w:r>
    </w:p>
    <w:p w14:paraId="78A8A66C" w14:textId="0421740A" w:rsidR="00B46CFF" w:rsidRPr="00250161" w:rsidRDefault="00B46CFF" w:rsidP="00B46CFF">
      <w:pPr>
        <w:rPr>
          <w:i/>
          <w:iCs/>
        </w:rPr>
      </w:pPr>
      <w:r w:rsidRPr="00250161">
        <w:rPr>
          <w:i/>
          <w:iCs/>
        </w:rPr>
        <w:t>‘This government supports headteachers in using suspension and permanent exclusion as a sanction when warranted as part of creating calm, safe, and supportive environments where both pupils and staff can work in safety and are respected. To achieve this, suspension and permanent exclusion are sometimes a necessary part of a functioning system, where it is accepted that not all pupil behaviour can be amended or remedied by pastoral processes, or consequences within the school.’ (DfE Suspension and permanent exclusion from maintained schools, academies and pupil referral units in England, including pupil movement September 2023)</w:t>
      </w:r>
    </w:p>
    <w:p w14:paraId="121BC22D" w14:textId="77777777" w:rsidR="00B46CFF" w:rsidRDefault="00B46CFF" w:rsidP="00B46CFF">
      <w:pPr>
        <w:rPr>
          <w:i/>
          <w:iCs/>
          <w:color w:val="FF0000"/>
        </w:rPr>
      </w:pPr>
    </w:p>
    <w:p w14:paraId="509F237E" w14:textId="7C1B1D47" w:rsidR="00B46CFF" w:rsidRPr="005D2BB4" w:rsidRDefault="005D2BB4" w:rsidP="00C42DC4">
      <w:pPr>
        <w:pStyle w:val="ListParagraph"/>
        <w:numPr>
          <w:ilvl w:val="0"/>
          <w:numId w:val="11"/>
        </w:numPr>
        <w:rPr>
          <w:rFonts w:eastAsia="Segoe UI" w:cs="Segoe UI"/>
          <w:i/>
          <w:iCs/>
          <w:sz w:val="22"/>
        </w:rPr>
      </w:pPr>
      <w:r>
        <w:rPr>
          <w:sz w:val="22"/>
        </w:rPr>
        <w:t>If c</w:t>
      </w:r>
      <w:r w:rsidR="00B46CFF" w:rsidRPr="005D2BB4">
        <w:rPr>
          <w:sz w:val="22"/>
        </w:rPr>
        <w:t xml:space="preserve">hildren deliberately damage </w:t>
      </w:r>
      <w:r w:rsidR="009F3E4A" w:rsidRPr="005D2BB4">
        <w:rPr>
          <w:sz w:val="22"/>
        </w:rPr>
        <w:t>property,</w:t>
      </w:r>
      <w:r w:rsidR="00B46CFF" w:rsidRPr="005D2BB4">
        <w:rPr>
          <w:sz w:val="22"/>
        </w:rPr>
        <w:t xml:space="preserve"> </w:t>
      </w:r>
      <w:r w:rsidR="00F33665" w:rsidRPr="005D2BB4">
        <w:rPr>
          <w:sz w:val="22"/>
        </w:rPr>
        <w:t xml:space="preserve">we </w:t>
      </w:r>
      <w:r w:rsidR="00B46CFF" w:rsidRPr="005D2BB4">
        <w:rPr>
          <w:sz w:val="22"/>
        </w:rPr>
        <w:t>may ask</w:t>
      </w:r>
      <w:r w:rsidR="00F33665" w:rsidRPr="005D2BB4">
        <w:rPr>
          <w:sz w:val="22"/>
        </w:rPr>
        <w:t xml:space="preserve"> their parents </w:t>
      </w:r>
      <w:r w:rsidR="00B46CFF" w:rsidRPr="005D2BB4">
        <w:rPr>
          <w:sz w:val="22"/>
        </w:rPr>
        <w:t>to contribute towards the cost of the repair</w:t>
      </w:r>
      <w:r w:rsidR="00F33665" w:rsidRPr="005D2BB4">
        <w:rPr>
          <w:sz w:val="22"/>
        </w:rPr>
        <w:t xml:space="preserve"> or replacement.</w:t>
      </w:r>
    </w:p>
    <w:p w14:paraId="4A1A7C0C" w14:textId="4B396A01" w:rsidR="322F7D4C" w:rsidRPr="00255445" w:rsidRDefault="322F7D4C" w:rsidP="00255445">
      <w:pPr>
        <w:pStyle w:val="ListParagraph"/>
        <w:numPr>
          <w:ilvl w:val="0"/>
          <w:numId w:val="11"/>
        </w:numPr>
        <w:rPr>
          <w:rFonts w:eastAsia="Segoe UI" w:cs="Segoe UI"/>
          <w:sz w:val="22"/>
        </w:rPr>
      </w:pPr>
      <w:r w:rsidRPr="00255445">
        <w:rPr>
          <w:rFonts w:eastAsia="Segoe UI" w:cs="Segoe UI"/>
          <w:sz w:val="22"/>
        </w:rPr>
        <w:t>For children with SEND</w:t>
      </w:r>
      <w:r w:rsidR="00F33665">
        <w:rPr>
          <w:rFonts w:eastAsia="Segoe UI" w:cs="Segoe UI"/>
          <w:sz w:val="22"/>
        </w:rPr>
        <w:t>,</w:t>
      </w:r>
      <w:r w:rsidRPr="00255445">
        <w:rPr>
          <w:rFonts w:eastAsia="Segoe UI" w:cs="Segoe UI"/>
          <w:sz w:val="22"/>
        </w:rPr>
        <w:t xml:space="preserve"> we will refer to the </w:t>
      </w:r>
      <w:r w:rsidR="00961530" w:rsidRPr="00255445">
        <w:rPr>
          <w:rFonts w:eastAsia="Segoe UI" w:cs="Segoe UI"/>
          <w:sz w:val="22"/>
        </w:rPr>
        <w:t>LA S</w:t>
      </w:r>
      <w:r w:rsidR="009F3E4A">
        <w:rPr>
          <w:rFonts w:eastAsia="Segoe UI" w:cs="Segoe UI"/>
          <w:sz w:val="22"/>
        </w:rPr>
        <w:t>EN</w:t>
      </w:r>
      <w:r w:rsidR="00612140" w:rsidRPr="00255445">
        <w:rPr>
          <w:rFonts w:eastAsia="Segoe UI" w:cs="Segoe UI"/>
          <w:sz w:val="22"/>
        </w:rPr>
        <w:t xml:space="preserve"> and I</w:t>
      </w:r>
      <w:r w:rsidRPr="00255445">
        <w:rPr>
          <w:rFonts w:eastAsia="Segoe UI" w:cs="Segoe UI"/>
          <w:sz w:val="22"/>
        </w:rPr>
        <w:t xml:space="preserve">nclusion team when all reasonable adjustments have been made and seek support from other external professionals where appropriate. Recognition will be needed to establish when a behaviour is or is not linked to a child’s SEND need. </w:t>
      </w:r>
    </w:p>
    <w:p w14:paraId="34A0FD23" w14:textId="5DDF8614" w:rsidR="00EC6C80" w:rsidRPr="00255445" w:rsidRDefault="015F5659" w:rsidP="00255445">
      <w:pPr>
        <w:pStyle w:val="ListParagraph"/>
        <w:numPr>
          <w:ilvl w:val="0"/>
          <w:numId w:val="11"/>
        </w:numPr>
        <w:rPr>
          <w:rFonts w:eastAsia="Segoe UI" w:cs="Segoe UI"/>
          <w:i/>
          <w:iCs/>
          <w:color w:val="000000" w:themeColor="text1"/>
          <w:sz w:val="22"/>
        </w:rPr>
      </w:pPr>
      <w:r w:rsidRPr="00255445">
        <w:rPr>
          <w:rFonts w:eastAsia="Segoe UI" w:cs="Segoe UI"/>
          <w:sz w:val="22"/>
        </w:rPr>
        <w:t xml:space="preserve">In situations where children are endangering themselves or </w:t>
      </w:r>
      <w:r w:rsidR="00482EDC" w:rsidRPr="00255445">
        <w:rPr>
          <w:rFonts w:eastAsia="Segoe UI" w:cs="Segoe UI"/>
          <w:sz w:val="22"/>
        </w:rPr>
        <w:t xml:space="preserve">others, </w:t>
      </w:r>
      <w:r w:rsidRPr="00255445">
        <w:rPr>
          <w:rFonts w:eastAsia="Segoe UI" w:cs="Segoe UI"/>
          <w:sz w:val="22"/>
        </w:rPr>
        <w:t xml:space="preserve">staff may use physical intervention techniques as set out by Norfolk Steps. </w:t>
      </w:r>
      <w:r w:rsidRPr="00255445">
        <w:rPr>
          <w:rFonts w:eastAsia="Segoe UI" w:cs="Segoe UI"/>
          <w:color w:val="000000" w:themeColor="text1"/>
          <w:sz w:val="22"/>
        </w:rPr>
        <w:t xml:space="preserve">Staff have a legal power to use force and lawful use of the power will provide a defence to any related criminal prosecution or other legal action. </w:t>
      </w:r>
      <w:r w:rsidRPr="00255445">
        <w:rPr>
          <w:rFonts w:eastAsia="Segoe UI" w:cs="Segoe UI"/>
          <w:i/>
          <w:iCs/>
          <w:color w:val="000000" w:themeColor="text1"/>
          <w:sz w:val="22"/>
        </w:rPr>
        <w:t>Use of Reasonable Force DfE circular 03/12</w:t>
      </w:r>
    </w:p>
    <w:p w14:paraId="5FECD115" w14:textId="5541390C" w:rsidR="00BF4DC7" w:rsidRDefault="008D5F2F" w:rsidP="015F5659">
      <w:pPr>
        <w:rPr>
          <w:rFonts w:eastAsia="Segoe UI" w:cs="Segoe UI"/>
          <w:color w:val="000000" w:themeColor="text1"/>
          <w:sz w:val="22"/>
        </w:rPr>
      </w:pPr>
      <w:r>
        <w:rPr>
          <w:rFonts w:eastAsia="Segoe UI" w:cs="Segoe UI"/>
          <w:color w:val="000000" w:themeColor="text1"/>
          <w:sz w:val="22"/>
        </w:rPr>
        <w:t>In most cases the member of the SLT talking and meeting with parents will be the Executive Head Teacher. They may</w:t>
      </w:r>
      <w:r w:rsidR="00DE5E93">
        <w:rPr>
          <w:rFonts w:eastAsia="Segoe UI" w:cs="Segoe UI"/>
          <w:color w:val="000000" w:themeColor="text1"/>
          <w:sz w:val="22"/>
        </w:rPr>
        <w:t xml:space="preserve"> delegate these responsibilities to another member of the SLT, if they do not have the availability</w:t>
      </w:r>
      <w:r w:rsidR="008401BD">
        <w:rPr>
          <w:rFonts w:eastAsia="Segoe UI" w:cs="Segoe UI"/>
          <w:color w:val="000000" w:themeColor="text1"/>
          <w:sz w:val="22"/>
        </w:rPr>
        <w:t xml:space="preserve"> or are not on site</w:t>
      </w:r>
      <w:r w:rsidR="00DE5E93">
        <w:rPr>
          <w:rFonts w:eastAsia="Segoe UI" w:cs="Segoe UI"/>
          <w:color w:val="000000" w:themeColor="text1"/>
          <w:sz w:val="22"/>
        </w:rPr>
        <w:t xml:space="preserve">. </w:t>
      </w:r>
    </w:p>
    <w:p w14:paraId="308440A6" w14:textId="2436DBCC" w:rsidR="00EC6C80" w:rsidRDefault="009F3E4A" w:rsidP="015F5659">
      <w:pPr>
        <w:rPr>
          <w:rFonts w:eastAsia="Segoe UI" w:cs="Segoe UI"/>
          <w:color w:val="000000" w:themeColor="text1"/>
          <w:sz w:val="22"/>
        </w:rPr>
      </w:pPr>
      <w:r>
        <w:rPr>
          <w:rFonts w:eastAsia="Segoe UI" w:cs="Segoe UI"/>
          <w:color w:val="000000" w:themeColor="text1"/>
          <w:sz w:val="22"/>
        </w:rPr>
        <w:t>P</w:t>
      </w:r>
      <w:r w:rsidR="015F5659" w:rsidRPr="015F5659">
        <w:rPr>
          <w:rFonts w:eastAsia="Segoe UI" w:cs="Segoe UI"/>
          <w:color w:val="000000" w:themeColor="text1"/>
          <w:sz w:val="22"/>
        </w:rPr>
        <w:t xml:space="preserve">arents </w:t>
      </w:r>
      <w:r>
        <w:rPr>
          <w:rFonts w:eastAsia="Segoe UI" w:cs="Segoe UI"/>
          <w:color w:val="000000" w:themeColor="text1"/>
          <w:sz w:val="22"/>
        </w:rPr>
        <w:t xml:space="preserve">should </w:t>
      </w:r>
      <w:r w:rsidR="00167070">
        <w:rPr>
          <w:rFonts w:eastAsia="Segoe UI" w:cs="Segoe UI"/>
          <w:color w:val="000000" w:themeColor="text1"/>
          <w:sz w:val="22"/>
        </w:rPr>
        <w:t xml:space="preserve">work </w:t>
      </w:r>
      <w:r w:rsidR="015F5659" w:rsidRPr="015F5659">
        <w:rPr>
          <w:rFonts w:eastAsia="Segoe UI" w:cs="Segoe UI"/>
          <w:color w:val="000000" w:themeColor="text1"/>
          <w:sz w:val="22"/>
        </w:rPr>
        <w:t>in partnership with the school and recognise that ultimately the behaviour of their child is their responsibility.</w:t>
      </w:r>
      <w:r w:rsidR="00663E1B">
        <w:rPr>
          <w:rFonts w:eastAsia="Segoe UI" w:cs="Segoe UI"/>
          <w:color w:val="000000" w:themeColor="text1"/>
          <w:sz w:val="22"/>
        </w:rPr>
        <w:t xml:space="preserve"> The school </w:t>
      </w:r>
      <w:r w:rsidR="00252549">
        <w:rPr>
          <w:rFonts w:eastAsia="Segoe UI" w:cs="Segoe UI"/>
          <w:color w:val="000000" w:themeColor="text1"/>
          <w:sz w:val="22"/>
        </w:rPr>
        <w:t>must</w:t>
      </w:r>
      <w:r w:rsidR="00663E1B">
        <w:rPr>
          <w:rFonts w:eastAsia="Segoe UI" w:cs="Segoe UI"/>
          <w:color w:val="000000" w:themeColor="text1"/>
          <w:sz w:val="22"/>
        </w:rPr>
        <w:t xml:space="preserve"> keep everyone safe (pupils and staff) and every child is entitled to </w:t>
      </w:r>
      <w:r w:rsidR="0018788C">
        <w:rPr>
          <w:rFonts w:eastAsia="Segoe UI" w:cs="Segoe UI"/>
          <w:color w:val="000000" w:themeColor="text1"/>
          <w:sz w:val="22"/>
        </w:rPr>
        <w:t>engage with their learning without persistent disruption from others.</w:t>
      </w:r>
    </w:p>
    <w:p w14:paraId="03D9695F" w14:textId="77777777" w:rsidR="0057513E" w:rsidRDefault="0057513E" w:rsidP="015F5659">
      <w:pPr>
        <w:rPr>
          <w:rFonts w:eastAsia="Segoe UI" w:cs="Segoe UI"/>
          <w:color w:val="000000" w:themeColor="text1"/>
          <w:sz w:val="22"/>
        </w:rPr>
      </w:pPr>
    </w:p>
    <w:p w14:paraId="5087037F" w14:textId="472467F8" w:rsidR="00C01B5A" w:rsidRPr="00820B02" w:rsidRDefault="00C01B5A" w:rsidP="015F5659">
      <w:pPr>
        <w:rPr>
          <w:rFonts w:eastAsia="Segoe UI" w:cs="Segoe UI"/>
          <w:b/>
          <w:bCs/>
          <w:sz w:val="22"/>
        </w:rPr>
      </w:pPr>
      <w:r w:rsidRPr="00820B02">
        <w:rPr>
          <w:rFonts w:eastAsia="Segoe UI" w:cs="Segoe UI"/>
          <w:b/>
          <w:bCs/>
          <w:sz w:val="22"/>
        </w:rPr>
        <w:lastRenderedPageBreak/>
        <w:t>Appendices t</w:t>
      </w:r>
      <w:r w:rsidR="00787E79" w:rsidRPr="00820B02">
        <w:rPr>
          <w:rFonts w:eastAsia="Segoe UI" w:cs="Segoe UI"/>
          <w:b/>
          <w:bCs/>
          <w:sz w:val="22"/>
        </w:rPr>
        <w:t>hat should be read with</w:t>
      </w:r>
      <w:r w:rsidRPr="00820B02">
        <w:rPr>
          <w:rFonts w:eastAsia="Segoe UI" w:cs="Segoe UI"/>
          <w:b/>
          <w:bCs/>
          <w:sz w:val="22"/>
        </w:rPr>
        <w:t xml:space="preserve"> this policy:</w:t>
      </w:r>
    </w:p>
    <w:p w14:paraId="7E2F0C0C" w14:textId="6965E430" w:rsidR="00C01B5A" w:rsidRPr="00820B02" w:rsidRDefault="00C01B5A" w:rsidP="015F5659">
      <w:pPr>
        <w:rPr>
          <w:rFonts w:eastAsia="Segoe UI" w:cs="Segoe UI"/>
          <w:sz w:val="22"/>
        </w:rPr>
      </w:pPr>
      <w:r w:rsidRPr="00820B02">
        <w:rPr>
          <w:rFonts w:eastAsia="Segoe UI" w:cs="Segoe UI"/>
          <w:sz w:val="22"/>
        </w:rPr>
        <w:t>Appendix 1 – Handling Policy</w:t>
      </w:r>
      <w:r w:rsidR="000012BE" w:rsidRPr="00820B02">
        <w:rPr>
          <w:rFonts w:eastAsia="Segoe UI" w:cs="Segoe UI"/>
          <w:sz w:val="22"/>
        </w:rPr>
        <w:t xml:space="preserve"> (Available to all)</w:t>
      </w:r>
    </w:p>
    <w:p w14:paraId="76EE0435" w14:textId="679AEBBC" w:rsidR="00C01B5A" w:rsidRPr="00820B02" w:rsidRDefault="00C01B5A" w:rsidP="015F5659">
      <w:pPr>
        <w:rPr>
          <w:rFonts w:eastAsia="Segoe UI" w:cs="Segoe UI"/>
          <w:sz w:val="22"/>
        </w:rPr>
      </w:pPr>
      <w:r w:rsidRPr="00820B02">
        <w:rPr>
          <w:rFonts w:eastAsia="Segoe UI" w:cs="Segoe UI"/>
          <w:sz w:val="22"/>
        </w:rPr>
        <w:t>Appendix 2 – 6Rs Lea</w:t>
      </w:r>
      <w:r w:rsidR="00167070">
        <w:rPr>
          <w:rFonts w:eastAsia="Segoe UI" w:cs="Segoe UI"/>
          <w:sz w:val="22"/>
        </w:rPr>
        <w:t>r</w:t>
      </w:r>
      <w:r w:rsidRPr="00820B02">
        <w:rPr>
          <w:rFonts w:eastAsia="Segoe UI" w:cs="Segoe UI"/>
          <w:sz w:val="22"/>
        </w:rPr>
        <w:t>ning Behaviours</w:t>
      </w:r>
      <w:r w:rsidR="000012BE" w:rsidRPr="00820B02">
        <w:rPr>
          <w:rFonts w:eastAsia="Segoe UI" w:cs="Segoe UI"/>
          <w:sz w:val="22"/>
        </w:rPr>
        <w:t xml:space="preserve"> (Available to all)</w:t>
      </w:r>
    </w:p>
    <w:p w14:paraId="734C457F" w14:textId="65336373" w:rsidR="00C01B5A" w:rsidRPr="00820B02" w:rsidRDefault="00C01B5A" w:rsidP="015F5659">
      <w:pPr>
        <w:rPr>
          <w:rFonts w:eastAsia="Segoe UI" w:cs="Segoe UI"/>
          <w:sz w:val="22"/>
        </w:rPr>
      </w:pPr>
      <w:r w:rsidRPr="00820B02">
        <w:rPr>
          <w:rFonts w:eastAsia="Segoe UI" w:cs="Segoe UI"/>
          <w:sz w:val="22"/>
        </w:rPr>
        <w:t>Appendix 3 – How to record on CPOMs</w:t>
      </w:r>
      <w:r w:rsidR="000012BE" w:rsidRPr="00820B02">
        <w:rPr>
          <w:rFonts w:eastAsia="Segoe UI" w:cs="Segoe UI"/>
          <w:sz w:val="22"/>
        </w:rPr>
        <w:t xml:space="preserve"> (Staff only)</w:t>
      </w:r>
    </w:p>
    <w:p w14:paraId="7F5E0404" w14:textId="77631E9F" w:rsidR="00C01B5A" w:rsidRPr="00820B02" w:rsidRDefault="00C01B5A" w:rsidP="015F5659">
      <w:pPr>
        <w:rPr>
          <w:rFonts w:eastAsia="Segoe UI" w:cs="Segoe UI"/>
          <w:sz w:val="22"/>
        </w:rPr>
      </w:pPr>
      <w:r w:rsidRPr="00820B02">
        <w:rPr>
          <w:rFonts w:eastAsia="Segoe UI" w:cs="Segoe UI"/>
          <w:sz w:val="22"/>
        </w:rPr>
        <w:t>Appendix 4 – Behaviour Expectations Quick Guide</w:t>
      </w:r>
      <w:r w:rsidR="000012BE" w:rsidRPr="00820B02">
        <w:rPr>
          <w:rFonts w:eastAsia="Segoe UI" w:cs="Segoe UI"/>
          <w:sz w:val="22"/>
        </w:rPr>
        <w:t xml:space="preserve"> (Staff only)</w:t>
      </w:r>
    </w:p>
    <w:p w14:paraId="3692CBC9" w14:textId="43B4B25C" w:rsidR="00C01B5A" w:rsidRDefault="00C01B5A" w:rsidP="000012BE">
      <w:pPr>
        <w:tabs>
          <w:tab w:val="left" w:pos="3048"/>
        </w:tabs>
        <w:rPr>
          <w:rFonts w:eastAsia="Segoe UI" w:cs="Segoe UI"/>
          <w:sz w:val="22"/>
        </w:rPr>
      </w:pPr>
      <w:r w:rsidRPr="00820B02">
        <w:rPr>
          <w:rFonts w:eastAsia="Segoe UI" w:cs="Segoe UI"/>
          <w:sz w:val="22"/>
        </w:rPr>
        <w:t>Appendix 5 – School Rules</w:t>
      </w:r>
      <w:r w:rsidR="000012BE" w:rsidRPr="00820B02">
        <w:rPr>
          <w:rFonts w:eastAsia="Segoe UI" w:cs="Segoe UI"/>
          <w:sz w:val="22"/>
        </w:rPr>
        <w:t xml:space="preserve"> (Available to all)</w:t>
      </w:r>
    </w:p>
    <w:p w14:paraId="0DEAAF3F" w14:textId="0D076130" w:rsidR="00977DCF" w:rsidRDefault="00977DCF" w:rsidP="000012BE">
      <w:pPr>
        <w:tabs>
          <w:tab w:val="left" w:pos="3048"/>
        </w:tabs>
        <w:rPr>
          <w:rFonts w:eastAsia="Segoe UI" w:cs="Segoe UI"/>
          <w:sz w:val="22"/>
        </w:rPr>
      </w:pPr>
      <w:r>
        <w:rPr>
          <w:rFonts w:eastAsia="Segoe UI" w:cs="Segoe UI"/>
          <w:sz w:val="22"/>
        </w:rPr>
        <w:t xml:space="preserve">Appendix 6 </w:t>
      </w:r>
      <w:r w:rsidR="002C71A0">
        <w:rPr>
          <w:rFonts w:eastAsia="Segoe UI" w:cs="Segoe UI"/>
          <w:sz w:val="22"/>
        </w:rPr>
        <w:t>–</w:t>
      </w:r>
      <w:r>
        <w:rPr>
          <w:rFonts w:eastAsia="Segoe UI" w:cs="Segoe UI"/>
          <w:sz w:val="22"/>
        </w:rPr>
        <w:t xml:space="preserve"> </w:t>
      </w:r>
      <w:r w:rsidR="002C71A0">
        <w:rPr>
          <w:rFonts w:eastAsia="Segoe UI" w:cs="Segoe UI"/>
          <w:sz w:val="22"/>
        </w:rPr>
        <w:t>Positive Behaviour Plan leaflet</w:t>
      </w:r>
      <w:r w:rsidR="00167070">
        <w:rPr>
          <w:rFonts w:eastAsia="Segoe UI" w:cs="Segoe UI"/>
          <w:sz w:val="22"/>
        </w:rPr>
        <w:t xml:space="preserve"> </w:t>
      </w:r>
      <w:r w:rsidR="00167070" w:rsidRPr="00820B02">
        <w:rPr>
          <w:rFonts w:eastAsia="Segoe UI" w:cs="Segoe UI"/>
          <w:sz w:val="22"/>
        </w:rPr>
        <w:t>(Available to all)</w:t>
      </w:r>
    </w:p>
    <w:p w14:paraId="03843484" w14:textId="7333ADF6" w:rsidR="002C71A0" w:rsidRDefault="002C71A0" w:rsidP="000012BE">
      <w:pPr>
        <w:tabs>
          <w:tab w:val="left" w:pos="3048"/>
        </w:tabs>
        <w:rPr>
          <w:rFonts w:eastAsia="Segoe UI" w:cs="Segoe UI"/>
          <w:sz w:val="22"/>
        </w:rPr>
      </w:pPr>
      <w:r>
        <w:rPr>
          <w:rFonts w:eastAsia="Segoe UI" w:cs="Segoe UI"/>
          <w:sz w:val="22"/>
        </w:rPr>
        <w:t>Appendix 7 – SEN the School’s offer</w:t>
      </w:r>
      <w:r w:rsidR="00167070">
        <w:rPr>
          <w:rFonts w:eastAsia="Segoe UI" w:cs="Segoe UI"/>
          <w:sz w:val="22"/>
        </w:rPr>
        <w:t xml:space="preserve"> </w:t>
      </w:r>
      <w:r w:rsidR="00167070" w:rsidRPr="00820B02">
        <w:rPr>
          <w:rFonts w:eastAsia="Segoe UI" w:cs="Segoe UI"/>
          <w:sz w:val="22"/>
        </w:rPr>
        <w:t>(Available to all)</w:t>
      </w:r>
    </w:p>
    <w:p w14:paraId="3FA4F873" w14:textId="509EF5DB" w:rsidR="009D45F1" w:rsidRDefault="009D45F1" w:rsidP="000012BE">
      <w:pPr>
        <w:tabs>
          <w:tab w:val="left" w:pos="3048"/>
        </w:tabs>
        <w:rPr>
          <w:rFonts w:eastAsia="Segoe UI" w:cs="Segoe UI"/>
          <w:sz w:val="22"/>
        </w:rPr>
      </w:pPr>
      <w:r>
        <w:rPr>
          <w:rFonts w:eastAsia="Segoe UI" w:cs="Segoe UI"/>
          <w:sz w:val="22"/>
        </w:rPr>
        <w:t xml:space="preserve">Appendix 8 </w:t>
      </w:r>
      <w:r w:rsidR="008F4764">
        <w:rPr>
          <w:rFonts w:eastAsia="Segoe UI" w:cs="Segoe UI"/>
          <w:sz w:val="22"/>
        </w:rPr>
        <w:t>–</w:t>
      </w:r>
      <w:r>
        <w:rPr>
          <w:rFonts w:eastAsia="Segoe UI" w:cs="Segoe UI"/>
          <w:sz w:val="22"/>
        </w:rPr>
        <w:t xml:space="preserve"> </w:t>
      </w:r>
      <w:r w:rsidR="008F4764">
        <w:rPr>
          <w:rFonts w:eastAsia="Segoe UI" w:cs="Segoe UI"/>
          <w:sz w:val="22"/>
        </w:rPr>
        <w:t xml:space="preserve">Wording to advise parents of </w:t>
      </w:r>
      <w:r w:rsidR="00DE5E93">
        <w:rPr>
          <w:rFonts w:eastAsia="Segoe UI" w:cs="Segoe UI"/>
          <w:sz w:val="22"/>
        </w:rPr>
        <w:t>low-level</w:t>
      </w:r>
      <w:r w:rsidR="008F4764">
        <w:rPr>
          <w:rFonts w:eastAsia="Segoe UI" w:cs="Segoe UI"/>
          <w:sz w:val="22"/>
        </w:rPr>
        <w:t xml:space="preserve"> behaviour incidents</w:t>
      </w:r>
    </w:p>
    <w:p w14:paraId="7F8649EC" w14:textId="72234F31" w:rsidR="00CF7370" w:rsidRDefault="00CF7370" w:rsidP="000012BE">
      <w:pPr>
        <w:tabs>
          <w:tab w:val="left" w:pos="3048"/>
        </w:tabs>
        <w:rPr>
          <w:rFonts w:eastAsia="Segoe UI" w:cs="Segoe UI"/>
          <w:sz w:val="22"/>
        </w:rPr>
      </w:pPr>
      <w:r>
        <w:rPr>
          <w:rFonts w:eastAsia="Segoe UI" w:cs="Segoe UI"/>
          <w:sz w:val="22"/>
        </w:rPr>
        <w:t>Appendix 9 – Weekly Behaviour Tracker chart</w:t>
      </w:r>
    </w:p>
    <w:p w14:paraId="1203AB5C" w14:textId="2D2D76E8" w:rsidR="00CF7370" w:rsidRDefault="00CF7370" w:rsidP="000012BE">
      <w:pPr>
        <w:tabs>
          <w:tab w:val="left" w:pos="3048"/>
        </w:tabs>
        <w:rPr>
          <w:rFonts w:eastAsia="Segoe UI" w:cs="Segoe UI"/>
          <w:sz w:val="22"/>
        </w:rPr>
      </w:pPr>
      <w:r>
        <w:rPr>
          <w:rFonts w:eastAsia="Segoe UI" w:cs="Segoe UI"/>
          <w:sz w:val="22"/>
        </w:rPr>
        <w:t xml:space="preserve">Appendix 10 – Persistent Low level behaviour wording to parents </w:t>
      </w:r>
    </w:p>
    <w:p w14:paraId="46D4D01E" w14:textId="0319A9F2" w:rsidR="00A10C12" w:rsidRDefault="00A10C12" w:rsidP="000012BE">
      <w:pPr>
        <w:tabs>
          <w:tab w:val="left" w:pos="3048"/>
        </w:tabs>
        <w:rPr>
          <w:rFonts w:eastAsia="Segoe UI" w:cs="Segoe UI"/>
          <w:sz w:val="22"/>
        </w:rPr>
      </w:pPr>
      <w:r>
        <w:rPr>
          <w:rFonts w:eastAsia="Segoe UI" w:cs="Segoe UI"/>
          <w:sz w:val="22"/>
        </w:rPr>
        <w:t>Appendix 11 – Pupil visual reflection aids</w:t>
      </w:r>
    </w:p>
    <w:p w14:paraId="1D211495" w14:textId="77777777" w:rsidR="00F43C52" w:rsidRPr="00820B02" w:rsidRDefault="00F43C52" w:rsidP="000012BE">
      <w:pPr>
        <w:tabs>
          <w:tab w:val="left" w:pos="3048"/>
        </w:tabs>
        <w:rPr>
          <w:rFonts w:eastAsia="Segoe UI" w:cs="Segoe UI"/>
          <w:sz w:val="22"/>
        </w:rPr>
      </w:pPr>
    </w:p>
    <w:p w14:paraId="22873EB2" w14:textId="594141C4" w:rsidR="015F5659" w:rsidRPr="00820B02" w:rsidRDefault="015F5659" w:rsidP="015F5659">
      <w:pPr>
        <w:rPr>
          <w:rFonts w:eastAsia="Segoe UI" w:cs="Segoe UI"/>
          <w:sz w:val="22"/>
        </w:rPr>
      </w:pPr>
    </w:p>
    <w:p w14:paraId="3B40DD61" w14:textId="4E51E856" w:rsidR="015F5659" w:rsidRDefault="015F5659" w:rsidP="3FB6014F">
      <w:pPr>
        <w:rPr>
          <w:rFonts w:eastAsia="Segoe UI" w:cs="Segoe UI"/>
          <w:color w:val="000000" w:themeColor="text1"/>
          <w:sz w:val="22"/>
        </w:rPr>
      </w:pPr>
    </w:p>
    <w:sectPr w:rsidR="015F5659" w:rsidSect="00121806">
      <w:footerReference w:type="default" r:id="rId13"/>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8365" w14:textId="77777777" w:rsidR="004A494C" w:rsidRDefault="004A494C" w:rsidP="004A494C">
      <w:pPr>
        <w:spacing w:after="0" w:line="240" w:lineRule="auto"/>
      </w:pPr>
      <w:r>
        <w:separator/>
      </w:r>
    </w:p>
  </w:endnote>
  <w:endnote w:type="continuationSeparator" w:id="0">
    <w:p w14:paraId="1ADAB671" w14:textId="77777777" w:rsidR="004A494C" w:rsidRDefault="004A494C" w:rsidP="004A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537099"/>
      <w:docPartObj>
        <w:docPartGallery w:val="Page Numbers (Bottom of Page)"/>
        <w:docPartUnique/>
      </w:docPartObj>
    </w:sdtPr>
    <w:sdtEndPr>
      <w:rPr>
        <w:noProof/>
      </w:rPr>
    </w:sdtEndPr>
    <w:sdtContent>
      <w:p w14:paraId="7F399211" w14:textId="38497A37" w:rsidR="004A494C" w:rsidRDefault="004A49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2D03F0" w14:textId="77777777" w:rsidR="004A494C" w:rsidRDefault="004A4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BEEF" w14:textId="77777777" w:rsidR="004A494C" w:rsidRDefault="004A494C" w:rsidP="004A494C">
      <w:pPr>
        <w:spacing w:after="0" w:line="240" w:lineRule="auto"/>
      </w:pPr>
      <w:r>
        <w:separator/>
      </w:r>
    </w:p>
  </w:footnote>
  <w:footnote w:type="continuationSeparator" w:id="0">
    <w:p w14:paraId="3206E284" w14:textId="77777777" w:rsidR="004A494C" w:rsidRDefault="004A494C" w:rsidP="004A4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85D6"/>
    <w:multiLevelType w:val="hybridMultilevel"/>
    <w:tmpl w:val="4FB06BE4"/>
    <w:lvl w:ilvl="0" w:tplc="9ED6FF5E">
      <w:start w:val="1"/>
      <w:numFmt w:val="bullet"/>
      <w:lvlText w:val="-"/>
      <w:lvlJc w:val="left"/>
      <w:pPr>
        <w:ind w:left="720" w:hanging="360"/>
      </w:pPr>
      <w:rPr>
        <w:rFonts w:ascii="Calibri" w:hAnsi="Calibri" w:hint="default"/>
      </w:rPr>
    </w:lvl>
    <w:lvl w:ilvl="1" w:tplc="50204550">
      <w:start w:val="1"/>
      <w:numFmt w:val="bullet"/>
      <w:lvlText w:val="o"/>
      <w:lvlJc w:val="left"/>
      <w:pPr>
        <w:ind w:left="1440" w:hanging="360"/>
      </w:pPr>
      <w:rPr>
        <w:rFonts w:ascii="Courier New" w:hAnsi="Courier New" w:hint="default"/>
      </w:rPr>
    </w:lvl>
    <w:lvl w:ilvl="2" w:tplc="7CA09046">
      <w:start w:val="1"/>
      <w:numFmt w:val="bullet"/>
      <w:lvlText w:val=""/>
      <w:lvlJc w:val="left"/>
      <w:pPr>
        <w:ind w:left="2160" w:hanging="360"/>
      </w:pPr>
      <w:rPr>
        <w:rFonts w:ascii="Wingdings" w:hAnsi="Wingdings" w:hint="default"/>
      </w:rPr>
    </w:lvl>
    <w:lvl w:ilvl="3" w:tplc="564E5D72">
      <w:start w:val="1"/>
      <w:numFmt w:val="bullet"/>
      <w:lvlText w:val=""/>
      <w:lvlJc w:val="left"/>
      <w:pPr>
        <w:ind w:left="2880" w:hanging="360"/>
      </w:pPr>
      <w:rPr>
        <w:rFonts w:ascii="Symbol" w:hAnsi="Symbol" w:hint="default"/>
      </w:rPr>
    </w:lvl>
    <w:lvl w:ilvl="4" w:tplc="771847C2">
      <w:start w:val="1"/>
      <w:numFmt w:val="bullet"/>
      <w:lvlText w:val="o"/>
      <w:lvlJc w:val="left"/>
      <w:pPr>
        <w:ind w:left="3600" w:hanging="360"/>
      </w:pPr>
      <w:rPr>
        <w:rFonts w:ascii="Courier New" w:hAnsi="Courier New" w:hint="default"/>
      </w:rPr>
    </w:lvl>
    <w:lvl w:ilvl="5" w:tplc="725EDFA4">
      <w:start w:val="1"/>
      <w:numFmt w:val="bullet"/>
      <w:lvlText w:val=""/>
      <w:lvlJc w:val="left"/>
      <w:pPr>
        <w:ind w:left="4320" w:hanging="360"/>
      </w:pPr>
      <w:rPr>
        <w:rFonts w:ascii="Wingdings" w:hAnsi="Wingdings" w:hint="default"/>
      </w:rPr>
    </w:lvl>
    <w:lvl w:ilvl="6" w:tplc="44028B9E">
      <w:start w:val="1"/>
      <w:numFmt w:val="bullet"/>
      <w:lvlText w:val=""/>
      <w:lvlJc w:val="left"/>
      <w:pPr>
        <w:ind w:left="5040" w:hanging="360"/>
      </w:pPr>
      <w:rPr>
        <w:rFonts w:ascii="Symbol" w:hAnsi="Symbol" w:hint="default"/>
      </w:rPr>
    </w:lvl>
    <w:lvl w:ilvl="7" w:tplc="AD92259A">
      <w:start w:val="1"/>
      <w:numFmt w:val="bullet"/>
      <w:lvlText w:val="o"/>
      <w:lvlJc w:val="left"/>
      <w:pPr>
        <w:ind w:left="5760" w:hanging="360"/>
      </w:pPr>
      <w:rPr>
        <w:rFonts w:ascii="Courier New" w:hAnsi="Courier New" w:hint="default"/>
      </w:rPr>
    </w:lvl>
    <w:lvl w:ilvl="8" w:tplc="03A2CD06">
      <w:start w:val="1"/>
      <w:numFmt w:val="bullet"/>
      <w:lvlText w:val=""/>
      <w:lvlJc w:val="left"/>
      <w:pPr>
        <w:ind w:left="6480" w:hanging="360"/>
      </w:pPr>
      <w:rPr>
        <w:rFonts w:ascii="Wingdings" w:hAnsi="Wingdings" w:hint="default"/>
      </w:rPr>
    </w:lvl>
  </w:abstractNum>
  <w:abstractNum w:abstractNumId="1" w15:restartNumberingAfterBreak="0">
    <w:nsid w:val="0BB9C127"/>
    <w:multiLevelType w:val="hybridMultilevel"/>
    <w:tmpl w:val="4FAE600E"/>
    <w:lvl w:ilvl="0" w:tplc="8A2C65C2">
      <w:start w:val="1"/>
      <w:numFmt w:val="bullet"/>
      <w:lvlText w:val="·"/>
      <w:lvlJc w:val="left"/>
      <w:pPr>
        <w:ind w:left="720" w:hanging="360"/>
      </w:pPr>
      <w:rPr>
        <w:rFonts w:ascii="Symbol" w:hAnsi="Symbol" w:hint="default"/>
      </w:rPr>
    </w:lvl>
    <w:lvl w:ilvl="1" w:tplc="18362AB8">
      <w:start w:val="1"/>
      <w:numFmt w:val="bullet"/>
      <w:lvlText w:val="o"/>
      <w:lvlJc w:val="left"/>
      <w:pPr>
        <w:ind w:left="1440" w:hanging="360"/>
      </w:pPr>
      <w:rPr>
        <w:rFonts w:ascii="Courier New" w:hAnsi="Courier New" w:hint="default"/>
      </w:rPr>
    </w:lvl>
    <w:lvl w:ilvl="2" w:tplc="20420C22">
      <w:start w:val="1"/>
      <w:numFmt w:val="bullet"/>
      <w:lvlText w:val=""/>
      <w:lvlJc w:val="left"/>
      <w:pPr>
        <w:ind w:left="2160" w:hanging="360"/>
      </w:pPr>
      <w:rPr>
        <w:rFonts w:ascii="Wingdings" w:hAnsi="Wingdings" w:hint="default"/>
      </w:rPr>
    </w:lvl>
    <w:lvl w:ilvl="3" w:tplc="B42C9328">
      <w:start w:val="1"/>
      <w:numFmt w:val="bullet"/>
      <w:lvlText w:val=""/>
      <w:lvlJc w:val="left"/>
      <w:pPr>
        <w:ind w:left="2880" w:hanging="360"/>
      </w:pPr>
      <w:rPr>
        <w:rFonts w:ascii="Symbol" w:hAnsi="Symbol" w:hint="default"/>
      </w:rPr>
    </w:lvl>
    <w:lvl w:ilvl="4" w:tplc="E1E6CDA4">
      <w:start w:val="1"/>
      <w:numFmt w:val="bullet"/>
      <w:lvlText w:val="o"/>
      <w:lvlJc w:val="left"/>
      <w:pPr>
        <w:ind w:left="3600" w:hanging="360"/>
      </w:pPr>
      <w:rPr>
        <w:rFonts w:ascii="Courier New" w:hAnsi="Courier New" w:hint="default"/>
      </w:rPr>
    </w:lvl>
    <w:lvl w:ilvl="5" w:tplc="9B9C1F76">
      <w:start w:val="1"/>
      <w:numFmt w:val="bullet"/>
      <w:lvlText w:val=""/>
      <w:lvlJc w:val="left"/>
      <w:pPr>
        <w:ind w:left="4320" w:hanging="360"/>
      </w:pPr>
      <w:rPr>
        <w:rFonts w:ascii="Wingdings" w:hAnsi="Wingdings" w:hint="default"/>
      </w:rPr>
    </w:lvl>
    <w:lvl w:ilvl="6" w:tplc="3FC85AD8">
      <w:start w:val="1"/>
      <w:numFmt w:val="bullet"/>
      <w:lvlText w:val=""/>
      <w:lvlJc w:val="left"/>
      <w:pPr>
        <w:ind w:left="5040" w:hanging="360"/>
      </w:pPr>
      <w:rPr>
        <w:rFonts w:ascii="Symbol" w:hAnsi="Symbol" w:hint="default"/>
      </w:rPr>
    </w:lvl>
    <w:lvl w:ilvl="7" w:tplc="8A764260">
      <w:start w:val="1"/>
      <w:numFmt w:val="bullet"/>
      <w:lvlText w:val="o"/>
      <w:lvlJc w:val="left"/>
      <w:pPr>
        <w:ind w:left="5760" w:hanging="360"/>
      </w:pPr>
      <w:rPr>
        <w:rFonts w:ascii="Courier New" w:hAnsi="Courier New" w:hint="default"/>
      </w:rPr>
    </w:lvl>
    <w:lvl w:ilvl="8" w:tplc="D6425EC8">
      <w:start w:val="1"/>
      <w:numFmt w:val="bullet"/>
      <w:lvlText w:val=""/>
      <w:lvlJc w:val="left"/>
      <w:pPr>
        <w:ind w:left="6480" w:hanging="360"/>
      </w:pPr>
      <w:rPr>
        <w:rFonts w:ascii="Wingdings" w:hAnsi="Wingdings" w:hint="default"/>
      </w:rPr>
    </w:lvl>
  </w:abstractNum>
  <w:abstractNum w:abstractNumId="2" w15:restartNumberingAfterBreak="0">
    <w:nsid w:val="104DC3F6"/>
    <w:multiLevelType w:val="hybridMultilevel"/>
    <w:tmpl w:val="25CA0804"/>
    <w:lvl w:ilvl="0" w:tplc="DAD84F9E">
      <w:start w:val="1"/>
      <w:numFmt w:val="decimal"/>
      <w:lvlText w:val="%1."/>
      <w:lvlJc w:val="left"/>
      <w:pPr>
        <w:ind w:left="720" w:hanging="360"/>
      </w:pPr>
    </w:lvl>
    <w:lvl w:ilvl="1" w:tplc="CCE4D1B2">
      <w:start w:val="1"/>
      <w:numFmt w:val="lowerLetter"/>
      <w:lvlText w:val="%2."/>
      <w:lvlJc w:val="left"/>
      <w:pPr>
        <w:ind w:left="1440" w:hanging="360"/>
      </w:pPr>
    </w:lvl>
    <w:lvl w:ilvl="2" w:tplc="35881D80">
      <w:start w:val="1"/>
      <w:numFmt w:val="lowerRoman"/>
      <w:lvlText w:val="%3."/>
      <w:lvlJc w:val="right"/>
      <w:pPr>
        <w:ind w:left="2160" w:hanging="180"/>
      </w:pPr>
    </w:lvl>
    <w:lvl w:ilvl="3" w:tplc="39FE4874">
      <w:start w:val="1"/>
      <w:numFmt w:val="decimal"/>
      <w:lvlText w:val="%4."/>
      <w:lvlJc w:val="left"/>
      <w:pPr>
        <w:ind w:left="2880" w:hanging="360"/>
      </w:pPr>
    </w:lvl>
    <w:lvl w:ilvl="4" w:tplc="EE049534">
      <w:start w:val="1"/>
      <w:numFmt w:val="lowerLetter"/>
      <w:lvlText w:val="%5."/>
      <w:lvlJc w:val="left"/>
      <w:pPr>
        <w:ind w:left="3600" w:hanging="360"/>
      </w:pPr>
    </w:lvl>
    <w:lvl w:ilvl="5" w:tplc="925691AE">
      <w:start w:val="1"/>
      <w:numFmt w:val="lowerRoman"/>
      <w:lvlText w:val="%6."/>
      <w:lvlJc w:val="right"/>
      <w:pPr>
        <w:ind w:left="4320" w:hanging="180"/>
      </w:pPr>
    </w:lvl>
    <w:lvl w:ilvl="6" w:tplc="5B6EF928">
      <w:start w:val="1"/>
      <w:numFmt w:val="decimal"/>
      <w:lvlText w:val="%7."/>
      <w:lvlJc w:val="left"/>
      <w:pPr>
        <w:ind w:left="5040" w:hanging="360"/>
      </w:pPr>
    </w:lvl>
    <w:lvl w:ilvl="7" w:tplc="200CD672">
      <w:start w:val="1"/>
      <w:numFmt w:val="lowerLetter"/>
      <w:lvlText w:val="%8."/>
      <w:lvlJc w:val="left"/>
      <w:pPr>
        <w:ind w:left="5760" w:hanging="360"/>
      </w:pPr>
    </w:lvl>
    <w:lvl w:ilvl="8" w:tplc="58BCAB8E">
      <w:start w:val="1"/>
      <w:numFmt w:val="lowerRoman"/>
      <w:lvlText w:val="%9."/>
      <w:lvlJc w:val="right"/>
      <w:pPr>
        <w:ind w:left="6480" w:hanging="180"/>
      </w:pPr>
    </w:lvl>
  </w:abstractNum>
  <w:abstractNum w:abstractNumId="3" w15:restartNumberingAfterBreak="0">
    <w:nsid w:val="240176FB"/>
    <w:multiLevelType w:val="hybridMultilevel"/>
    <w:tmpl w:val="FA82E3EA"/>
    <w:lvl w:ilvl="0" w:tplc="82E88A10">
      <w:start w:val="1"/>
      <w:numFmt w:val="decimal"/>
      <w:lvlText w:val="%1."/>
      <w:lvlJc w:val="left"/>
      <w:pPr>
        <w:ind w:left="720" w:hanging="6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4F10F59"/>
    <w:multiLevelType w:val="hybridMultilevel"/>
    <w:tmpl w:val="1FB6FFD0"/>
    <w:lvl w:ilvl="0" w:tplc="7F961BF6">
      <w:start w:val="1"/>
      <w:numFmt w:val="bullet"/>
      <w:lvlText w:val=""/>
      <w:lvlJc w:val="left"/>
      <w:pPr>
        <w:ind w:left="720" w:hanging="360"/>
      </w:pPr>
      <w:rPr>
        <w:rFonts w:ascii="Symbol" w:hAnsi="Symbol" w:hint="default"/>
      </w:rPr>
    </w:lvl>
    <w:lvl w:ilvl="1" w:tplc="296C66E0">
      <w:start w:val="1"/>
      <w:numFmt w:val="bullet"/>
      <w:lvlText w:val="o"/>
      <w:lvlJc w:val="left"/>
      <w:pPr>
        <w:ind w:left="1440" w:hanging="360"/>
      </w:pPr>
      <w:rPr>
        <w:rFonts w:ascii="Courier New" w:hAnsi="Courier New" w:hint="default"/>
      </w:rPr>
    </w:lvl>
    <w:lvl w:ilvl="2" w:tplc="3D86D0B4">
      <w:start w:val="1"/>
      <w:numFmt w:val="bullet"/>
      <w:lvlText w:val=""/>
      <w:lvlJc w:val="left"/>
      <w:pPr>
        <w:ind w:left="2160" w:hanging="360"/>
      </w:pPr>
      <w:rPr>
        <w:rFonts w:ascii="Wingdings" w:hAnsi="Wingdings" w:hint="default"/>
      </w:rPr>
    </w:lvl>
    <w:lvl w:ilvl="3" w:tplc="266ED14A">
      <w:start w:val="1"/>
      <w:numFmt w:val="bullet"/>
      <w:lvlText w:val=""/>
      <w:lvlJc w:val="left"/>
      <w:pPr>
        <w:ind w:left="2880" w:hanging="360"/>
      </w:pPr>
      <w:rPr>
        <w:rFonts w:ascii="Symbol" w:hAnsi="Symbol" w:hint="default"/>
      </w:rPr>
    </w:lvl>
    <w:lvl w:ilvl="4" w:tplc="A8EE5752">
      <w:start w:val="1"/>
      <w:numFmt w:val="bullet"/>
      <w:lvlText w:val="o"/>
      <w:lvlJc w:val="left"/>
      <w:pPr>
        <w:ind w:left="3600" w:hanging="360"/>
      </w:pPr>
      <w:rPr>
        <w:rFonts w:ascii="Courier New" w:hAnsi="Courier New" w:hint="default"/>
      </w:rPr>
    </w:lvl>
    <w:lvl w:ilvl="5" w:tplc="38905CB2">
      <w:start w:val="1"/>
      <w:numFmt w:val="bullet"/>
      <w:lvlText w:val=""/>
      <w:lvlJc w:val="left"/>
      <w:pPr>
        <w:ind w:left="4320" w:hanging="360"/>
      </w:pPr>
      <w:rPr>
        <w:rFonts w:ascii="Wingdings" w:hAnsi="Wingdings" w:hint="default"/>
      </w:rPr>
    </w:lvl>
    <w:lvl w:ilvl="6" w:tplc="8FB4809E">
      <w:start w:val="1"/>
      <w:numFmt w:val="bullet"/>
      <w:lvlText w:val=""/>
      <w:lvlJc w:val="left"/>
      <w:pPr>
        <w:ind w:left="5040" w:hanging="360"/>
      </w:pPr>
      <w:rPr>
        <w:rFonts w:ascii="Symbol" w:hAnsi="Symbol" w:hint="default"/>
      </w:rPr>
    </w:lvl>
    <w:lvl w:ilvl="7" w:tplc="9528C530">
      <w:start w:val="1"/>
      <w:numFmt w:val="bullet"/>
      <w:lvlText w:val="o"/>
      <w:lvlJc w:val="left"/>
      <w:pPr>
        <w:ind w:left="5760" w:hanging="360"/>
      </w:pPr>
      <w:rPr>
        <w:rFonts w:ascii="Courier New" w:hAnsi="Courier New" w:hint="default"/>
      </w:rPr>
    </w:lvl>
    <w:lvl w:ilvl="8" w:tplc="4940907E">
      <w:start w:val="1"/>
      <w:numFmt w:val="bullet"/>
      <w:lvlText w:val=""/>
      <w:lvlJc w:val="left"/>
      <w:pPr>
        <w:ind w:left="6480" w:hanging="360"/>
      </w:pPr>
      <w:rPr>
        <w:rFonts w:ascii="Wingdings" w:hAnsi="Wingdings" w:hint="default"/>
      </w:rPr>
    </w:lvl>
  </w:abstractNum>
  <w:abstractNum w:abstractNumId="5" w15:restartNumberingAfterBreak="0">
    <w:nsid w:val="2AA7CE41"/>
    <w:multiLevelType w:val="hybridMultilevel"/>
    <w:tmpl w:val="447E28C6"/>
    <w:lvl w:ilvl="0" w:tplc="93189600">
      <w:start w:val="1"/>
      <w:numFmt w:val="bullet"/>
      <w:lvlText w:val=""/>
      <w:lvlJc w:val="left"/>
      <w:pPr>
        <w:ind w:left="720" w:hanging="360"/>
      </w:pPr>
      <w:rPr>
        <w:rFonts w:ascii="Symbol" w:hAnsi="Symbol" w:hint="default"/>
      </w:rPr>
    </w:lvl>
    <w:lvl w:ilvl="1" w:tplc="09DC7930">
      <w:start w:val="1"/>
      <w:numFmt w:val="bullet"/>
      <w:lvlText w:val="o"/>
      <w:lvlJc w:val="left"/>
      <w:pPr>
        <w:ind w:left="1440" w:hanging="360"/>
      </w:pPr>
      <w:rPr>
        <w:rFonts w:ascii="Courier New" w:hAnsi="Courier New" w:hint="default"/>
      </w:rPr>
    </w:lvl>
    <w:lvl w:ilvl="2" w:tplc="80DE3CC0">
      <w:start w:val="1"/>
      <w:numFmt w:val="bullet"/>
      <w:lvlText w:val=""/>
      <w:lvlJc w:val="left"/>
      <w:pPr>
        <w:ind w:left="2160" w:hanging="360"/>
      </w:pPr>
      <w:rPr>
        <w:rFonts w:ascii="Wingdings" w:hAnsi="Wingdings" w:hint="default"/>
      </w:rPr>
    </w:lvl>
    <w:lvl w:ilvl="3" w:tplc="DB04D928">
      <w:start w:val="1"/>
      <w:numFmt w:val="bullet"/>
      <w:lvlText w:val=""/>
      <w:lvlJc w:val="left"/>
      <w:pPr>
        <w:ind w:left="2880" w:hanging="360"/>
      </w:pPr>
      <w:rPr>
        <w:rFonts w:ascii="Symbol" w:hAnsi="Symbol" w:hint="default"/>
      </w:rPr>
    </w:lvl>
    <w:lvl w:ilvl="4" w:tplc="8EFCD806">
      <w:start w:val="1"/>
      <w:numFmt w:val="bullet"/>
      <w:lvlText w:val="o"/>
      <w:lvlJc w:val="left"/>
      <w:pPr>
        <w:ind w:left="3600" w:hanging="360"/>
      </w:pPr>
      <w:rPr>
        <w:rFonts w:ascii="Courier New" w:hAnsi="Courier New" w:hint="default"/>
      </w:rPr>
    </w:lvl>
    <w:lvl w:ilvl="5" w:tplc="0520F588">
      <w:start w:val="1"/>
      <w:numFmt w:val="bullet"/>
      <w:lvlText w:val=""/>
      <w:lvlJc w:val="left"/>
      <w:pPr>
        <w:ind w:left="4320" w:hanging="360"/>
      </w:pPr>
      <w:rPr>
        <w:rFonts w:ascii="Wingdings" w:hAnsi="Wingdings" w:hint="default"/>
      </w:rPr>
    </w:lvl>
    <w:lvl w:ilvl="6" w:tplc="F2F43874">
      <w:start w:val="1"/>
      <w:numFmt w:val="bullet"/>
      <w:lvlText w:val=""/>
      <w:lvlJc w:val="left"/>
      <w:pPr>
        <w:ind w:left="5040" w:hanging="360"/>
      </w:pPr>
      <w:rPr>
        <w:rFonts w:ascii="Symbol" w:hAnsi="Symbol" w:hint="default"/>
      </w:rPr>
    </w:lvl>
    <w:lvl w:ilvl="7" w:tplc="376206EC">
      <w:start w:val="1"/>
      <w:numFmt w:val="bullet"/>
      <w:lvlText w:val="o"/>
      <w:lvlJc w:val="left"/>
      <w:pPr>
        <w:ind w:left="5760" w:hanging="360"/>
      </w:pPr>
      <w:rPr>
        <w:rFonts w:ascii="Courier New" w:hAnsi="Courier New" w:hint="default"/>
      </w:rPr>
    </w:lvl>
    <w:lvl w:ilvl="8" w:tplc="C8B6AB8C">
      <w:start w:val="1"/>
      <w:numFmt w:val="bullet"/>
      <w:lvlText w:val=""/>
      <w:lvlJc w:val="left"/>
      <w:pPr>
        <w:ind w:left="6480" w:hanging="360"/>
      </w:pPr>
      <w:rPr>
        <w:rFonts w:ascii="Wingdings" w:hAnsi="Wingdings" w:hint="default"/>
      </w:rPr>
    </w:lvl>
  </w:abstractNum>
  <w:abstractNum w:abstractNumId="6" w15:restartNumberingAfterBreak="0">
    <w:nsid w:val="2F3F4A45"/>
    <w:multiLevelType w:val="hybridMultilevel"/>
    <w:tmpl w:val="F7FC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F73F0"/>
    <w:multiLevelType w:val="hybridMultilevel"/>
    <w:tmpl w:val="2668C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330783"/>
    <w:multiLevelType w:val="hybridMultilevel"/>
    <w:tmpl w:val="56C2A85A"/>
    <w:lvl w:ilvl="0" w:tplc="FF1C691E">
      <w:start w:val="1"/>
      <w:numFmt w:val="decimal"/>
      <w:lvlText w:val="%1."/>
      <w:lvlJc w:val="left"/>
      <w:pPr>
        <w:ind w:left="720" w:hanging="360"/>
      </w:pPr>
    </w:lvl>
    <w:lvl w:ilvl="1" w:tplc="3220468E">
      <w:start w:val="1"/>
      <w:numFmt w:val="lowerLetter"/>
      <w:lvlText w:val="%2."/>
      <w:lvlJc w:val="left"/>
      <w:pPr>
        <w:ind w:left="1440" w:hanging="360"/>
      </w:pPr>
    </w:lvl>
    <w:lvl w:ilvl="2" w:tplc="01568460">
      <w:start w:val="1"/>
      <w:numFmt w:val="lowerRoman"/>
      <w:lvlText w:val="%3."/>
      <w:lvlJc w:val="right"/>
      <w:pPr>
        <w:ind w:left="2160" w:hanging="180"/>
      </w:pPr>
    </w:lvl>
    <w:lvl w:ilvl="3" w:tplc="CB6ECCC2">
      <w:start w:val="1"/>
      <w:numFmt w:val="decimal"/>
      <w:lvlText w:val="%4."/>
      <w:lvlJc w:val="left"/>
      <w:pPr>
        <w:ind w:left="2880" w:hanging="360"/>
      </w:pPr>
    </w:lvl>
    <w:lvl w:ilvl="4" w:tplc="B0648DDA">
      <w:start w:val="1"/>
      <w:numFmt w:val="lowerLetter"/>
      <w:lvlText w:val="%5."/>
      <w:lvlJc w:val="left"/>
      <w:pPr>
        <w:ind w:left="3600" w:hanging="360"/>
      </w:pPr>
    </w:lvl>
    <w:lvl w:ilvl="5" w:tplc="7B2A901C">
      <w:start w:val="1"/>
      <w:numFmt w:val="lowerRoman"/>
      <w:lvlText w:val="%6."/>
      <w:lvlJc w:val="right"/>
      <w:pPr>
        <w:ind w:left="4320" w:hanging="180"/>
      </w:pPr>
    </w:lvl>
    <w:lvl w:ilvl="6" w:tplc="EF58B1EC">
      <w:start w:val="1"/>
      <w:numFmt w:val="decimal"/>
      <w:lvlText w:val="%7."/>
      <w:lvlJc w:val="left"/>
      <w:pPr>
        <w:ind w:left="5040" w:hanging="360"/>
      </w:pPr>
    </w:lvl>
    <w:lvl w:ilvl="7" w:tplc="2BE2C6A2">
      <w:start w:val="1"/>
      <w:numFmt w:val="lowerLetter"/>
      <w:lvlText w:val="%8."/>
      <w:lvlJc w:val="left"/>
      <w:pPr>
        <w:ind w:left="5760" w:hanging="360"/>
      </w:pPr>
    </w:lvl>
    <w:lvl w:ilvl="8" w:tplc="DF265072">
      <w:start w:val="1"/>
      <w:numFmt w:val="lowerRoman"/>
      <w:lvlText w:val="%9."/>
      <w:lvlJc w:val="right"/>
      <w:pPr>
        <w:ind w:left="6480" w:hanging="180"/>
      </w:pPr>
    </w:lvl>
  </w:abstractNum>
  <w:abstractNum w:abstractNumId="9" w15:restartNumberingAfterBreak="0">
    <w:nsid w:val="586D0B17"/>
    <w:multiLevelType w:val="hybridMultilevel"/>
    <w:tmpl w:val="3F5655C8"/>
    <w:lvl w:ilvl="0" w:tplc="6A745406">
      <w:start w:val="1"/>
      <w:numFmt w:val="decimal"/>
      <w:lvlText w:val="%1."/>
      <w:lvlJc w:val="left"/>
      <w:pPr>
        <w:ind w:left="720" w:hanging="360"/>
      </w:pPr>
    </w:lvl>
    <w:lvl w:ilvl="1" w:tplc="D88AA9C8">
      <w:start w:val="1"/>
      <w:numFmt w:val="lowerLetter"/>
      <w:lvlText w:val="%2."/>
      <w:lvlJc w:val="left"/>
      <w:pPr>
        <w:ind w:left="1440" w:hanging="360"/>
      </w:pPr>
    </w:lvl>
    <w:lvl w:ilvl="2" w:tplc="F1D04650">
      <w:start w:val="1"/>
      <w:numFmt w:val="lowerRoman"/>
      <w:lvlText w:val="%3."/>
      <w:lvlJc w:val="right"/>
      <w:pPr>
        <w:ind w:left="2160" w:hanging="180"/>
      </w:pPr>
    </w:lvl>
    <w:lvl w:ilvl="3" w:tplc="BE94E750">
      <w:start w:val="1"/>
      <w:numFmt w:val="decimal"/>
      <w:lvlText w:val="%4."/>
      <w:lvlJc w:val="left"/>
      <w:pPr>
        <w:ind w:left="2880" w:hanging="360"/>
      </w:pPr>
    </w:lvl>
    <w:lvl w:ilvl="4" w:tplc="64A0C51E">
      <w:start w:val="1"/>
      <w:numFmt w:val="lowerLetter"/>
      <w:lvlText w:val="%5."/>
      <w:lvlJc w:val="left"/>
      <w:pPr>
        <w:ind w:left="3600" w:hanging="360"/>
      </w:pPr>
    </w:lvl>
    <w:lvl w:ilvl="5" w:tplc="C4B281D4">
      <w:start w:val="1"/>
      <w:numFmt w:val="lowerRoman"/>
      <w:lvlText w:val="%6."/>
      <w:lvlJc w:val="right"/>
      <w:pPr>
        <w:ind w:left="4320" w:hanging="180"/>
      </w:pPr>
    </w:lvl>
    <w:lvl w:ilvl="6" w:tplc="2D86FC22">
      <w:start w:val="1"/>
      <w:numFmt w:val="decimal"/>
      <w:lvlText w:val="%7."/>
      <w:lvlJc w:val="left"/>
      <w:pPr>
        <w:ind w:left="5040" w:hanging="360"/>
      </w:pPr>
    </w:lvl>
    <w:lvl w:ilvl="7" w:tplc="342CDD50">
      <w:start w:val="1"/>
      <w:numFmt w:val="lowerLetter"/>
      <w:lvlText w:val="%8."/>
      <w:lvlJc w:val="left"/>
      <w:pPr>
        <w:ind w:left="5760" w:hanging="360"/>
      </w:pPr>
    </w:lvl>
    <w:lvl w:ilvl="8" w:tplc="D714CDD6">
      <w:start w:val="1"/>
      <w:numFmt w:val="lowerRoman"/>
      <w:lvlText w:val="%9."/>
      <w:lvlJc w:val="right"/>
      <w:pPr>
        <w:ind w:left="6480" w:hanging="180"/>
      </w:pPr>
    </w:lvl>
  </w:abstractNum>
  <w:abstractNum w:abstractNumId="10" w15:restartNumberingAfterBreak="0">
    <w:nsid w:val="6C714DB1"/>
    <w:multiLevelType w:val="hybridMultilevel"/>
    <w:tmpl w:val="322C3F34"/>
    <w:lvl w:ilvl="0" w:tplc="11FEBD9A">
      <w:start w:val="1"/>
      <w:numFmt w:val="decimal"/>
      <w:lvlText w:val="%1."/>
      <w:lvlJc w:val="left"/>
      <w:pPr>
        <w:ind w:left="720" w:hanging="360"/>
      </w:pPr>
    </w:lvl>
    <w:lvl w:ilvl="1" w:tplc="689E049C">
      <w:start w:val="1"/>
      <w:numFmt w:val="lowerLetter"/>
      <w:lvlText w:val="%2."/>
      <w:lvlJc w:val="left"/>
      <w:pPr>
        <w:ind w:left="1440" w:hanging="360"/>
      </w:pPr>
    </w:lvl>
    <w:lvl w:ilvl="2" w:tplc="12D006DA">
      <w:start w:val="1"/>
      <w:numFmt w:val="lowerRoman"/>
      <w:lvlText w:val="%3."/>
      <w:lvlJc w:val="right"/>
      <w:pPr>
        <w:ind w:left="2160" w:hanging="180"/>
      </w:pPr>
    </w:lvl>
    <w:lvl w:ilvl="3" w:tplc="45286480">
      <w:start w:val="1"/>
      <w:numFmt w:val="decimal"/>
      <w:lvlText w:val="%4."/>
      <w:lvlJc w:val="left"/>
      <w:pPr>
        <w:ind w:left="2880" w:hanging="360"/>
      </w:pPr>
    </w:lvl>
    <w:lvl w:ilvl="4" w:tplc="EC2C19CC">
      <w:start w:val="1"/>
      <w:numFmt w:val="lowerLetter"/>
      <w:lvlText w:val="%5."/>
      <w:lvlJc w:val="left"/>
      <w:pPr>
        <w:ind w:left="3600" w:hanging="360"/>
      </w:pPr>
    </w:lvl>
    <w:lvl w:ilvl="5" w:tplc="3070A322">
      <w:start w:val="1"/>
      <w:numFmt w:val="lowerRoman"/>
      <w:lvlText w:val="%6."/>
      <w:lvlJc w:val="right"/>
      <w:pPr>
        <w:ind w:left="4320" w:hanging="180"/>
      </w:pPr>
    </w:lvl>
    <w:lvl w:ilvl="6" w:tplc="CB0C0E74">
      <w:start w:val="1"/>
      <w:numFmt w:val="decimal"/>
      <w:lvlText w:val="%7."/>
      <w:lvlJc w:val="left"/>
      <w:pPr>
        <w:ind w:left="5040" w:hanging="360"/>
      </w:pPr>
    </w:lvl>
    <w:lvl w:ilvl="7" w:tplc="F83CA350">
      <w:start w:val="1"/>
      <w:numFmt w:val="lowerLetter"/>
      <w:lvlText w:val="%8."/>
      <w:lvlJc w:val="left"/>
      <w:pPr>
        <w:ind w:left="5760" w:hanging="360"/>
      </w:pPr>
    </w:lvl>
    <w:lvl w:ilvl="8" w:tplc="A34C0D70">
      <w:start w:val="1"/>
      <w:numFmt w:val="lowerRoman"/>
      <w:lvlText w:val="%9."/>
      <w:lvlJc w:val="right"/>
      <w:pPr>
        <w:ind w:left="6480" w:hanging="180"/>
      </w:pPr>
    </w:lvl>
  </w:abstractNum>
  <w:num w:numId="1" w16cid:durableId="789280885">
    <w:abstractNumId w:val="9"/>
  </w:num>
  <w:num w:numId="2" w16cid:durableId="1857844678">
    <w:abstractNumId w:val="2"/>
  </w:num>
  <w:num w:numId="3" w16cid:durableId="553126007">
    <w:abstractNumId w:val="5"/>
  </w:num>
  <w:num w:numId="4" w16cid:durableId="1739279671">
    <w:abstractNumId w:val="10"/>
  </w:num>
  <w:num w:numId="5" w16cid:durableId="1234046748">
    <w:abstractNumId w:val="4"/>
  </w:num>
  <w:num w:numId="6" w16cid:durableId="1319765034">
    <w:abstractNumId w:val="1"/>
  </w:num>
  <w:num w:numId="7" w16cid:durableId="1753698155">
    <w:abstractNumId w:val="0"/>
  </w:num>
  <w:num w:numId="8" w16cid:durableId="86731020">
    <w:abstractNumId w:val="8"/>
  </w:num>
  <w:num w:numId="9" w16cid:durableId="1219590620">
    <w:abstractNumId w:val="3"/>
  </w:num>
  <w:num w:numId="10" w16cid:durableId="941113129">
    <w:abstractNumId w:val="7"/>
  </w:num>
  <w:num w:numId="11" w16cid:durableId="2130471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DB"/>
    <w:rsid w:val="000012BE"/>
    <w:rsid w:val="00006FB8"/>
    <w:rsid w:val="0001075A"/>
    <w:rsid w:val="00034D8E"/>
    <w:rsid w:val="000441EC"/>
    <w:rsid w:val="00045738"/>
    <w:rsid w:val="00057838"/>
    <w:rsid w:val="00057EE9"/>
    <w:rsid w:val="00082690"/>
    <w:rsid w:val="000A7BBB"/>
    <w:rsid w:val="000B1E69"/>
    <w:rsid w:val="000B4B5C"/>
    <w:rsid w:val="000C066A"/>
    <w:rsid w:val="000C399F"/>
    <w:rsid w:val="000D1182"/>
    <w:rsid w:val="000D17F3"/>
    <w:rsid w:val="000D27E0"/>
    <w:rsid w:val="000E17D7"/>
    <w:rsid w:val="001032B4"/>
    <w:rsid w:val="001159CA"/>
    <w:rsid w:val="00121806"/>
    <w:rsid w:val="00134FEA"/>
    <w:rsid w:val="00145D14"/>
    <w:rsid w:val="001530B6"/>
    <w:rsid w:val="00167070"/>
    <w:rsid w:val="0018788C"/>
    <w:rsid w:val="0019169A"/>
    <w:rsid w:val="00191F19"/>
    <w:rsid w:val="001A156B"/>
    <w:rsid w:val="001B75FE"/>
    <w:rsid w:val="001C2E5E"/>
    <w:rsid w:val="001D2600"/>
    <w:rsid w:val="001E48AC"/>
    <w:rsid w:val="001E79DB"/>
    <w:rsid w:val="001F1D8B"/>
    <w:rsid w:val="001F7175"/>
    <w:rsid w:val="00230B38"/>
    <w:rsid w:val="00250161"/>
    <w:rsid w:val="00252549"/>
    <w:rsid w:val="0025517B"/>
    <w:rsid w:val="00255445"/>
    <w:rsid w:val="00257C3B"/>
    <w:rsid w:val="00263160"/>
    <w:rsid w:val="0027313D"/>
    <w:rsid w:val="002945D7"/>
    <w:rsid w:val="002A1429"/>
    <w:rsid w:val="002A339B"/>
    <w:rsid w:val="002A3FDD"/>
    <w:rsid w:val="002B21FF"/>
    <w:rsid w:val="002C1590"/>
    <w:rsid w:val="002C71A0"/>
    <w:rsid w:val="002D7E73"/>
    <w:rsid w:val="002E4EC3"/>
    <w:rsid w:val="00302EC4"/>
    <w:rsid w:val="00304157"/>
    <w:rsid w:val="00325036"/>
    <w:rsid w:val="00326DB8"/>
    <w:rsid w:val="00335BFF"/>
    <w:rsid w:val="00356EAE"/>
    <w:rsid w:val="00361FCC"/>
    <w:rsid w:val="003A230D"/>
    <w:rsid w:val="003B0E80"/>
    <w:rsid w:val="003C037D"/>
    <w:rsid w:val="003C3D56"/>
    <w:rsid w:val="003C6BCF"/>
    <w:rsid w:val="003F1959"/>
    <w:rsid w:val="00414517"/>
    <w:rsid w:val="00421516"/>
    <w:rsid w:val="00422EA9"/>
    <w:rsid w:val="00430A85"/>
    <w:rsid w:val="00454338"/>
    <w:rsid w:val="00455172"/>
    <w:rsid w:val="004557E4"/>
    <w:rsid w:val="00482EDC"/>
    <w:rsid w:val="00484202"/>
    <w:rsid w:val="004A090D"/>
    <w:rsid w:val="004A494C"/>
    <w:rsid w:val="004B18F7"/>
    <w:rsid w:val="004B5973"/>
    <w:rsid w:val="004D3783"/>
    <w:rsid w:val="004D74C1"/>
    <w:rsid w:val="004F1190"/>
    <w:rsid w:val="00501868"/>
    <w:rsid w:val="00501D01"/>
    <w:rsid w:val="005067FD"/>
    <w:rsid w:val="00512F11"/>
    <w:rsid w:val="005175E3"/>
    <w:rsid w:val="00530AF7"/>
    <w:rsid w:val="005337E5"/>
    <w:rsid w:val="00554ADE"/>
    <w:rsid w:val="0056405B"/>
    <w:rsid w:val="0057513E"/>
    <w:rsid w:val="00582AB2"/>
    <w:rsid w:val="00591D1E"/>
    <w:rsid w:val="00593526"/>
    <w:rsid w:val="005937EC"/>
    <w:rsid w:val="00593C90"/>
    <w:rsid w:val="005A3356"/>
    <w:rsid w:val="005D2BB4"/>
    <w:rsid w:val="005D7654"/>
    <w:rsid w:val="005F5B3E"/>
    <w:rsid w:val="00607BC6"/>
    <w:rsid w:val="00612140"/>
    <w:rsid w:val="00617806"/>
    <w:rsid w:val="00621E5E"/>
    <w:rsid w:val="00657ACC"/>
    <w:rsid w:val="00663E1B"/>
    <w:rsid w:val="00665931"/>
    <w:rsid w:val="006821E2"/>
    <w:rsid w:val="00683B89"/>
    <w:rsid w:val="00697457"/>
    <w:rsid w:val="006B67A9"/>
    <w:rsid w:val="006C04F6"/>
    <w:rsid w:val="006D68A7"/>
    <w:rsid w:val="006D77AE"/>
    <w:rsid w:val="006E3F4A"/>
    <w:rsid w:val="006F1B7F"/>
    <w:rsid w:val="00751DBA"/>
    <w:rsid w:val="00761551"/>
    <w:rsid w:val="00787E79"/>
    <w:rsid w:val="007A061A"/>
    <w:rsid w:val="007B10DB"/>
    <w:rsid w:val="007C7F49"/>
    <w:rsid w:val="007D2213"/>
    <w:rsid w:val="007D533D"/>
    <w:rsid w:val="007E6BF6"/>
    <w:rsid w:val="00800C09"/>
    <w:rsid w:val="00820B02"/>
    <w:rsid w:val="0082317E"/>
    <w:rsid w:val="00831C6A"/>
    <w:rsid w:val="008349B5"/>
    <w:rsid w:val="00836944"/>
    <w:rsid w:val="008401BD"/>
    <w:rsid w:val="008425B5"/>
    <w:rsid w:val="0086532D"/>
    <w:rsid w:val="00881730"/>
    <w:rsid w:val="008C3C6B"/>
    <w:rsid w:val="008C595A"/>
    <w:rsid w:val="008C79F4"/>
    <w:rsid w:val="008D5F2F"/>
    <w:rsid w:val="008F4764"/>
    <w:rsid w:val="008F79E2"/>
    <w:rsid w:val="00937B87"/>
    <w:rsid w:val="00953757"/>
    <w:rsid w:val="00961530"/>
    <w:rsid w:val="0096774D"/>
    <w:rsid w:val="00977DCF"/>
    <w:rsid w:val="00992591"/>
    <w:rsid w:val="009A0E5C"/>
    <w:rsid w:val="009B250B"/>
    <w:rsid w:val="009C30F6"/>
    <w:rsid w:val="009C6392"/>
    <w:rsid w:val="009D45F1"/>
    <w:rsid w:val="009D47CE"/>
    <w:rsid w:val="009D7997"/>
    <w:rsid w:val="009E70AC"/>
    <w:rsid w:val="009F3E4A"/>
    <w:rsid w:val="00A077E4"/>
    <w:rsid w:val="00A10C12"/>
    <w:rsid w:val="00A12740"/>
    <w:rsid w:val="00A26528"/>
    <w:rsid w:val="00A53516"/>
    <w:rsid w:val="00A6217C"/>
    <w:rsid w:val="00A7457E"/>
    <w:rsid w:val="00A7510F"/>
    <w:rsid w:val="00A855D2"/>
    <w:rsid w:val="00AA43C1"/>
    <w:rsid w:val="00AE0BBE"/>
    <w:rsid w:val="00AE6BB0"/>
    <w:rsid w:val="00AF2C10"/>
    <w:rsid w:val="00B06183"/>
    <w:rsid w:val="00B46CFF"/>
    <w:rsid w:val="00B53F78"/>
    <w:rsid w:val="00B60005"/>
    <w:rsid w:val="00B65C90"/>
    <w:rsid w:val="00B71F7B"/>
    <w:rsid w:val="00B831B6"/>
    <w:rsid w:val="00B9109F"/>
    <w:rsid w:val="00B95A8A"/>
    <w:rsid w:val="00BA0700"/>
    <w:rsid w:val="00BB2AAB"/>
    <w:rsid w:val="00BB4E4E"/>
    <w:rsid w:val="00BC33AF"/>
    <w:rsid w:val="00BC5F3D"/>
    <w:rsid w:val="00BD0BD1"/>
    <w:rsid w:val="00BD51DA"/>
    <w:rsid w:val="00BE1FE4"/>
    <w:rsid w:val="00BF447C"/>
    <w:rsid w:val="00BF4DC7"/>
    <w:rsid w:val="00C01B5A"/>
    <w:rsid w:val="00C134B3"/>
    <w:rsid w:val="00C27BCF"/>
    <w:rsid w:val="00C34A36"/>
    <w:rsid w:val="00C374A2"/>
    <w:rsid w:val="00C40DBC"/>
    <w:rsid w:val="00C45B04"/>
    <w:rsid w:val="00C71503"/>
    <w:rsid w:val="00C90575"/>
    <w:rsid w:val="00C90FE1"/>
    <w:rsid w:val="00C93F16"/>
    <w:rsid w:val="00CA6DAB"/>
    <w:rsid w:val="00CB0513"/>
    <w:rsid w:val="00CC2742"/>
    <w:rsid w:val="00CD0504"/>
    <w:rsid w:val="00CD3628"/>
    <w:rsid w:val="00CE16C5"/>
    <w:rsid w:val="00CE3DD7"/>
    <w:rsid w:val="00CE5418"/>
    <w:rsid w:val="00CE5A26"/>
    <w:rsid w:val="00CF3FF3"/>
    <w:rsid w:val="00CF7370"/>
    <w:rsid w:val="00D36ECA"/>
    <w:rsid w:val="00D42F3E"/>
    <w:rsid w:val="00D75C9E"/>
    <w:rsid w:val="00D81011"/>
    <w:rsid w:val="00D82D29"/>
    <w:rsid w:val="00D94F11"/>
    <w:rsid w:val="00DE1353"/>
    <w:rsid w:val="00DE5E93"/>
    <w:rsid w:val="00DF5367"/>
    <w:rsid w:val="00E02C29"/>
    <w:rsid w:val="00E219FA"/>
    <w:rsid w:val="00E2220B"/>
    <w:rsid w:val="00E3721C"/>
    <w:rsid w:val="00E66303"/>
    <w:rsid w:val="00E95C4A"/>
    <w:rsid w:val="00EC255B"/>
    <w:rsid w:val="00EC6184"/>
    <w:rsid w:val="00EC6C80"/>
    <w:rsid w:val="00ED14D3"/>
    <w:rsid w:val="00ED703D"/>
    <w:rsid w:val="00EE2CCF"/>
    <w:rsid w:val="00F06924"/>
    <w:rsid w:val="00F33665"/>
    <w:rsid w:val="00F43C52"/>
    <w:rsid w:val="00F47027"/>
    <w:rsid w:val="00F50FDF"/>
    <w:rsid w:val="00F541BD"/>
    <w:rsid w:val="00F72AD1"/>
    <w:rsid w:val="00F8747D"/>
    <w:rsid w:val="00F875E5"/>
    <w:rsid w:val="00F91476"/>
    <w:rsid w:val="00FA61B6"/>
    <w:rsid w:val="00FC12F2"/>
    <w:rsid w:val="00FE2CA4"/>
    <w:rsid w:val="00FF59B8"/>
    <w:rsid w:val="00FF5C6B"/>
    <w:rsid w:val="00FF7644"/>
    <w:rsid w:val="00FF7C69"/>
    <w:rsid w:val="015F5659"/>
    <w:rsid w:val="01D0D1A0"/>
    <w:rsid w:val="02D650B7"/>
    <w:rsid w:val="03D78960"/>
    <w:rsid w:val="0408BC3D"/>
    <w:rsid w:val="06D0F1C9"/>
    <w:rsid w:val="0817AA1F"/>
    <w:rsid w:val="09589797"/>
    <w:rsid w:val="0A08928B"/>
    <w:rsid w:val="0B10ABF0"/>
    <w:rsid w:val="0C3B3583"/>
    <w:rsid w:val="0CE67B32"/>
    <w:rsid w:val="0D424831"/>
    <w:rsid w:val="0E4C27FE"/>
    <w:rsid w:val="0E639F23"/>
    <w:rsid w:val="0EE58E68"/>
    <w:rsid w:val="0F2DA868"/>
    <w:rsid w:val="0F6C8E64"/>
    <w:rsid w:val="0FB093CC"/>
    <w:rsid w:val="0FC0624A"/>
    <w:rsid w:val="10705D3E"/>
    <w:rsid w:val="109D1D57"/>
    <w:rsid w:val="10BB213C"/>
    <w:rsid w:val="114A811F"/>
    <w:rsid w:val="119A065D"/>
    <w:rsid w:val="1213419F"/>
    <w:rsid w:val="124513BB"/>
    <w:rsid w:val="12D599E7"/>
    <w:rsid w:val="13A8EBDD"/>
    <w:rsid w:val="13AF1200"/>
    <w:rsid w:val="14487548"/>
    <w:rsid w:val="148A0F67"/>
    <w:rsid w:val="154B4532"/>
    <w:rsid w:val="161FD550"/>
    <w:rsid w:val="16E16FC2"/>
    <w:rsid w:val="1A07A2DC"/>
    <w:rsid w:val="1A173F84"/>
    <w:rsid w:val="1E11BED8"/>
    <w:rsid w:val="1EA05CE3"/>
    <w:rsid w:val="1F8BF4E7"/>
    <w:rsid w:val="1F9F91BB"/>
    <w:rsid w:val="213BE369"/>
    <w:rsid w:val="215639BB"/>
    <w:rsid w:val="21A33AD6"/>
    <w:rsid w:val="21BED548"/>
    <w:rsid w:val="226C0DB5"/>
    <w:rsid w:val="248F964D"/>
    <w:rsid w:val="24F0F1F7"/>
    <w:rsid w:val="25391014"/>
    <w:rsid w:val="259AC5CD"/>
    <w:rsid w:val="271093B0"/>
    <w:rsid w:val="27901660"/>
    <w:rsid w:val="28AB145E"/>
    <w:rsid w:val="2B07FDE4"/>
    <w:rsid w:val="2B0F74B5"/>
    <w:rsid w:val="2B52C1E2"/>
    <w:rsid w:val="2B9FFF6B"/>
    <w:rsid w:val="2CA59F45"/>
    <w:rsid w:val="2CFD8F4D"/>
    <w:rsid w:val="2D7FD534"/>
    <w:rsid w:val="2DFBD6A7"/>
    <w:rsid w:val="2EA7216E"/>
    <w:rsid w:val="2FC9BD7B"/>
    <w:rsid w:val="301C42A9"/>
    <w:rsid w:val="30E48586"/>
    <w:rsid w:val="316770EA"/>
    <w:rsid w:val="31773F68"/>
    <w:rsid w:val="322F7D4C"/>
    <w:rsid w:val="33FBF0D9"/>
    <w:rsid w:val="34EFB3CC"/>
    <w:rsid w:val="3597C13A"/>
    <w:rsid w:val="368B842D"/>
    <w:rsid w:val="389BE34D"/>
    <w:rsid w:val="38DE60B4"/>
    <w:rsid w:val="39C324EF"/>
    <w:rsid w:val="39E7F87D"/>
    <w:rsid w:val="3B05E72E"/>
    <w:rsid w:val="3B260F34"/>
    <w:rsid w:val="3B5EF550"/>
    <w:rsid w:val="3BE776D5"/>
    <w:rsid w:val="3CA1B78F"/>
    <w:rsid w:val="3CD4C333"/>
    <w:rsid w:val="3D6F5470"/>
    <w:rsid w:val="3FB6014F"/>
    <w:rsid w:val="3FFB5157"/>
    <w:rsid w:val="4350DED8"/>
    <w:rsid w:val="439D9D05"/>
    <w:rsid w:val="459CAA2D"/>
    <w:rsid w:val="459F9E8A"/>
    <w:rsid w:val="45A7155B"/>
    <w:rsid w:val="46A1A7F7"/>
    <w:rsid w:val="46A22D61"/>
    <w:rsid w:val="46A7CF15"/>
    <w:rsid w:val="46AD5328"/>
    <w:rsid w:val="477C428D"/>
    <w:rsid w:val="4806633C"/>
    <w:rsid w:val="48C58EBB"/>
    <w:rsid w:val="48FED561"/>
    <w:rsid w:val="49983BCB"/>
    <w:rsid w:val="4AB3E34F"/>
    <w:rsid w:val="4C74873E"/>
    <w:rsid w:val="4DD37574"/>
    <w:rsid w:val="4E5C7C63"/>
    <w:rsid w:val="502A7545"/>
    <w:rsid w:val="50C50682"/>
    <w:rsid w:val="5147F861"/>
    <w:rsid w:val="534D2D9D"/>
    <w:rsid w:val="5547F22B"/>
    <w:rsid w:val="569FC141"/>
    <w:rsid w:val="56DB20E8"/>
    <w:rsid w:val="57630BF0"/>
    <w:rsid w:val="58FEDC51"/>
    <w:rsid w:val="5939E1E9"/>
    <w:rsid w:val="598DC162"/>
    <w:rsid w:val="5B6DDC0A"/>
    <w:rsid w:val="5D273483"/>
    <w:rsid w:val="5E01A7DB"/>
    <w:rsid w:val="5E304487"/>
    <w:rsid w:val="5EAAD326"/>
    <w:rsid w:val="5EC304E4"/>
    <w:rsid w:val="5F666320"/>
    <w:rsid w:val="5F962DC1"/>
    <w:rsid w:val="6019F481"/>
    <w:rsid w:val="602D7B2A"/>
    <w:rsid w:val="6046A387"/>
    <w:rsid w:val="60D7B678"/>
    <w:rsid w:val="61DC9B46"/>
    <w:rsid w:val="627386D9"/>
    <w:rsid w:val="62AAA09A"/>
    <w:rsid w:val="637E4449"/>
    <w:rsid w:val="648840BC"/>
    <w:rsid w:val="64ED65A4"/>
    <w:rsid w:val="651C1363"/>
    <w:rsid w:val="6810E845"/>
    <w:rsid w:val="683336B5"/>
    <w:rsid w:val="6851B56C"/>
    <w:rsid w:val="6B4F18E9"/>
    <w:rsid w:val="6B9BD108"/>
    <w:rsid w:val="6C5DE64C"/>
    <w:rsid w:val="6EC0F6F0"/>
    <w:rsid w:val="6F57C987"/>
    <w:rsid w:val="70439EF4"/>
    <w:rsid w:val="706F422B"/>
    <w:rsid w:val="72F44DAB"/>
    <w:rsid w:val="73967CF7"/>
    <w:rsid w:val="7528C1A3"/>
    <w:rsid w:val="7529AF80"/>
    <w:rsid w:val="755A5D44"/>
    <w:rsid w:val="75867B4D"/>
    <w:rsid w:val="75D8BC97"/>
    <w:rsid w:val="780C8E7F"/>
    <w:rsid w:val="78C60995"/>
    <w:rsid w:val="7A2DCE67"/>
    <w:rsid w:val="7ADE442D"/>
    <w:rsid w:val="7B241678"/>
    <w:rsid w:val="7C0D142E"/>
    <w:rsid w:val="7C4D6588"/>
    <w:rsid w:val="7C60EC31"/>
    <w:rsid w:val="7CBFE6D9"/>
    <w:rsid w:val="7EA0CEEF"/>
    <w:rsid w:val="7F013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D068"/>
  <w15:chartTrackingRefBased/>
  <w15:docId w15:val="{78679544-1509-4BA2-9997-E3F04722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46CFF"/>
    <w:rPr>
      <w:color w:val="0563C1" w:themeColor="hyperlink"/>
      <w:u w:val="single"/>
    </w:rPr>
  </w:style>
  <w:style w:type="character" w:styleId="UnresolvedMention">
    <w:name w:val="Unresolved Mention"/>
    <w:basedOn w:val="DefaultParagraphFont"/>
    <w:uiPriority w:val="99"/>
    <w:semiHidden/>
    <w:unhideWhenUsed/>
    <w:rsid w:val="00B46CFF"/>
    <w:rPr>
      <w:color w:val="605E5C"/>
      <w:shd w:val="clear" w:color="auto" w:fill="E1DFDD"/>
    </w:rPr>
  </w:style>
  <w:style w:type="paragraph" w:styleId="Header">
    <w:name w:val="header"/>
    <w:basedOn w:val="Normal"/>
    <w:link w:val="HeaderChar"/>
    <w:uiPriority w:val="99"/>
    <w:unhideWhenUsed/>
    <w:rsid w:val="004A4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94C"/>
  </w:style>
  <w:style w:type="paragraph" w:styleId="Footer">
    <w:name w:val="footer"/>
    <w:basedOn w:val="Normal"/>
    <w:link w:val="FooterChar"/>
    <w:uiPriority w:val="99"/>
    <w:unhideWhenUsed/>
    <w:rsid w:val="004A4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2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chool-ex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a1b627-75a0-4644-91ea-1870085a8ae8">
      <Terms xmlns="http://schemas.microsoft.com/office/infopath/2007/PartnerControls"/>
    </lcf76f155ced4ddcb4097134ff3c332f>
    <TaxCatchAll xmlns="84b55964-5fb8-4ac1-9a9a-35c808b09c5f" xsi:nil="true"/>
    <Paid xmlns="e4a1b627-75a0-4644-91ea-1870085a8a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49B84-C626-44B6-8BA2-A71301E2AAEA}">
  <ds:schemaRefs>
    <ds:schemaRef ds:uri="http://schemas.microsoft.com/office/2006/metadata/properties"/>
    <ds:schemaRef ds:uri="http://schemas.microsoft.com/office/infopath/2007/PartnerControls"/>
    <ds:schemaRef ds:uri="4aca256f-39dc-4f6c-919c-8a6534c70f5a"/>
    <ds:schemaRef ds:uri="3bc7f4f1-1d58-4f5d-b55e-e853d31614a6"/>
    <ds:schemaRef ds:uri="e4a1b627-75a0-4644-91ea-1870085a8ae8"/>
    <ds:schemaRef ds:uri="84b55964-5fb8-4ac1-9a9a-35c808b09c5f"/>
  </ds:schemaRefs>
</ds:datastoreItem>
</file>

<file path=customXml/itemProps2.xml><?xml version="1.0" encoding="utf-8"?>
<ds:datastoreItem xmlns:ds="http://schemas.openxmlformats.org/officeDocument/2006/customXml" ds:itemID="{6FA6D225-8D1C-44CA-A0F7-B4CA73FCD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24955-B201-4277-B12A-13FC4F7FB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Turk</dc:creator>
  <cp:keywords/>
  <dc:description/>
  <cp:lastModifiedBy>Lissa Wilks</cp:lastModifiedBy>
  <cp:revision>3</cp:revision>
  <cp:lastPrinted>2025-07-11T09:49:00Z</cp:lastPrinted>
  <dcterms:created xsi:type="dcterms:W3CDTF">2025-09-08T11:43:00Z</dcterms:created>
  <dcterms:modified xsi:type="dcterms:W3CDTF">2025-09-30T07:57:00Z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0x0101000786D7A125AF784085CF5246A8713E96</vt:lpwstr>
  </property>
  <property fmtid="{D5CDD505-2E9C-101B-9397-08002B2CF9AE}" pid="3" name="MediaServiceImageTags">
    <vt:lpwstr/>
  </property>
</Properties>
</file>